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4"/>
          <w:szCs w:val="24"/>
        </w:rPr>
      </w:pPr>
    </w:p>
    <w:p>
      <w:pPr>
        <w:pStyle w:val="2"/>
        <w:spacing w:line="360" w:lineRule="auto"/>
        <w:jc w:val="center"/>
        <w:rPr>
          <w:rFonts w:hint="eastAsia" w:ascii="宋体" w:hAnsi="宋体" w:eastAsia="宋体" w:cs="宋体"/>
          <w:b/>
          <w:bCs/>
          <w:color w:val="auto"/>
          <w:sz w:val="24"/>
          <w:szCs w:val="24"/>
          <w:u w:val="none"/>
          <w:lang w:val="en-US" w:eastAsia="zh-CN"/>
        </w:rPr>
      </w:pPr>
    </w:p>
    <w:p>
      <w:pPr>
        <w:pStyle w:val="2"/>
        <w:spacing w:line="360" w:lineRule="auto"/>
        <w:jc w:val="center"/>
        <w:rPr>
          <w:rFonts w:hint="eastAsia" w:ascii="宋体" w:hAnsi="宋体" w:eastAsia="宋体" w:cs="宋体"/>
          <w:b/>
          <w:bCs/>
          <w:color w:val="auto"/>
          <w:sz w:val="24"/>
          <w:szCs w:val="24"/>
          <w:u w:val="none"/>
          <w:lang w:val="en-US" w:eastAsia="zh-CN"/>
        </w:rPr>
      </w:pPr>
    </w:p>
    <w:p>
      <w:pPr>
        <w:pStyle w:val="2"/>
        <w:spacing w:line="360" w:lineRule="auto"/>
        <w:jc w:val="center"/>
        <w:rPr>
          <w:rFonts w:hint="eastAsia" w:ascii="宋体" w:hAnsi="宋体" w:eastAsia="宋体" w:cs="宋体"/>
          <w:color w:val="auto"/>
          <w:sz w:val="52"/>
          <w:szCs w:val="52"/>
          <w:u w:val="none"/>
          <w:lang w:val="en-US"/>
        </w:rPr>
      </w:pPr>
      <w:r>
        <w:rPr>
          <w:rFonts w:hint="eastAsia" w:ascii="宋体" w:hAnsi="宋体" w:eastAsia="宋体" w:cs="宋体"/>
          <w:b/>
          <w:bCs/>
          <w:color w:val="auto"/>
          <w:sz w:val="52"/>
          <w:szCs w:val="52"/>
          <w:u w:val="none"/>
          <w:lang w:val="en-US" w:eastAsia="zh-CN"/>
        </w:rPr>
        <w:t>西藏自治区2023年第二批重大动物疫病疫苗政府采购（一标段）</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10"/>
        <w:spacing w:line="360" w:lineRule="auto"/>
        <w:ind w:left="0" w:leftChars="0" w:firstLine="0" w:firstLineChars="0"/>
        <w:rPr>
          <w:rFonts w:hint="eastAsia" w:ascii="宋体" w:hAnsi="宋体" w:eastAsia="宋体" w:cs="宋体"/>
          <w:sz w:val="24"/>
          <w:szCs w:val="24"/>
        </w:rPr>
      </w:pPr>
    </w:p>
    <w:p>
      <w:pPr>
        <w:pStyle w:val="10"/>
        <w:spacing w:line="360" w:lineRule="auto"/>
        <w:rPr>
          <w:rFonts w:hint="eastAsia" w:ascii="宋体" w:hAnsi="宋体" w:eastAsia="宋体" w:cs="宋体"/>
          <w:color w:val="auto"/>
          <w:sz w:val="24"/>
          <w:szCs w:val="24"/>
        </w:rPr>
      </w:pPr>
    </w:p>
    <w:p>
      <w:pPr>
        <w:pStyle w:val="2"/>
        <w:spacing w:line="360" w:lineRule="auto"/>
        <w:jc w:val="center"/>
        <w:rPr>
          <w:rFonts w:hint="eastAsia" w:ascii="宋体" w:hAnsi="宋体" w:eastAsia="宋体" w:cs="宋体"/>
          <w:b/>
          <w:bCs/>
          <w:color w:val="auto"/>
          <w:sz w:val="52"/>
          <w:szCs w:val="52"/>
          <w:u w:val="none"/>
          <w:lang w:val="en-US" w:eastAsia="zh-CN"/>
        </w:rPr>
      </w:pPr>
      <w:r>
        <w:rPr>
          <w:rFonts w:hint="eastAsia" w:ascii="宋体" w:hAnsi="宋体" w:eastAsia="宋体" w:cs="宋体"/>
          <w:b/>
          <w:bCs/>
          <w:color w:val="auto"/>
          <w:sz w:val="52"/>
          <w:szCs w:val="52"/>
          <w:u w:val="none"/>
          <w:lang w:val="en-US" w:eastAsia="zh-CN"/>
        </w:rPr>
        <w:t>单一来源采购文件</w:t>
      </w:r>
    </w:p>
    <w:p>
      <w:pPr>
        <w:pStyle w:val="2"/>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10"/>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pacing w:val="30"/>
          <w:sz w:val="24"/>
          <w:szCs w:val="24"/>
          <w:highlight w:val="none"/>
        </w:rPr>
        <w:t>采   购  人:</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西藏自治区农业农村厅</w:t>
      </w:r>
    </w:p>
    <w:p>
      <w:pPr>
        <w:spacing w:line="360" w:lineRule="auto"/>
        <w:ind w:left="3411" w:hanging="3009" w:hangingChars="1000"/>
        <w:jc w:val="center"/>
        <w:rPr>
          <w:rFonts w:hint="eastAsia" w:ascii="宋体" w:hAnsi="宋体" w:eastAsia="宋体" w:cs="宋体"/>
          <w:b/>
          <w:color w:val="auto"/>
          <w:spacing w:val="30"/>
          <w:sz w:val="24"/>
          <w:szCs w:val="24"/>
          <w:highlight w:val="none"/>
        </w:rPr>
      </w:pPr>
    </w:p>
    <w:p>
      <w:pPr>
        <w:spacing w:line="360" w:lineRule="auto"/>
        <w:ind w:left="3411" w:hanging="3009" w:hangingChars="1000"/>
        <w:jc w:val="center"/>
        <w:rPr>
          <w:rFonts w:hint="eastAsia" w:ascii="宋体" w:hAnsi="宋体" w:eastAsia="宋体" w:cs="宋体"/>
          <w:b/>
          <w:color w:val="auto"/>
          <w:spacing w:val="30"/>
          <w:sz w:val="24"/>
          <w:szCs w:val="24"/>
          <w:highlight w:val="none"/>
          <w:lang w:eastAsia="zh-CN"/>
        </w:rPr>
      </w:pPr>
      <w:r>
        <w:rPr>
          <w:rFonts w:hint="eastAsia" w:ascii="宋体" w:hAnsi="宋体" w:eastAsia="宋体" w:cs="宋体"/>
          <w:b/>
          <w:color w:val="auto"/>
          <w:spacing w:val="30"/>
          <w:sz w:val="24"/>
          <w:szCs w:val="24"/>
          <w:highlight w:val="none"/>
        </w:rPr>
        <w:t>采购代理机构：</w:t>
      </w:r>
      <w:r>
        <w:rPr>
          <w:rFonts w:hint="eastAsia" w:ascii="宋体" w:hAnsi="宋体" w:eastAsia="宋体" w:cs="宋体"/>
          <w:b/>
          <w:color w:val="auto"/>
          <w:spacing w:val="30"/>
          <w:sz w:val="24"/>
          <w:szCs w:val="24"/>
          <w:highlight w:val="none"/>
          <w:lang w:eastAsia="zh-CN"/>
        </w:rPr>
        <w:t>重庆信科设计有限公司</w:t>
      </w:r>
    </w:p>
    <w:p>
      <w:pPr>
        <w:spacing w:line="360" w:lineRule="auto"/>
        <w:jc w:val="center"/>
        <w:rPr>
          <w:rFonts w:hint="eastAsia" w:ascii="宋体" w:hAnsi="宋体" w:eastAsia="宋体" w:cs="宋体"/>
          <w:b/>
          <w:color w:val="auto"/>
          <w:spacing w:val="36"/>
          <w:w w:val="95"/>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pacing w:val="36"/>
          <w:w w:val="95"/>
          <w:sz w:val="24"/>
          <w:szCs w:val="24"/>
          <w:highlight w:val="none"/>
        </w:rPr>
        <w:t>日       期：</w:t>
      </w:r>
      <w:r>
        <w:rPr>
          <w:rFonts w:hint="eastAsia" w:ascii="宋体" w:hAnsi="宋体" w:eastAsia="宋体" w:cs="宋体"/>
          <w:b/>
          <w:color w:val="auto"/>
          <w:spacing w:val="36"/>
          <w:w w:val="95"/>
          <w:sz w:val="24"/>
          <w:szCs w:val="24"/>
          <w:highlight w:val="none"/>
          <w:lang w:val="en-US" w:eastAsia="zh-CN"/>
        </w:rPr>
        <w:t>2023</w:t>
      </w:r>
      <w:r>
        <w:rPr>
          <w:rFonts w:hint="eastAsia" w:ascii="宋体" w:hAnsi="宋体" w:eastAsia="宋体" w:cs="宋体"/>
          <w:b/>
          <w:color w:val="auto"/>
          <w:spacing w:val="36"/>
          <w:w w:val="95"/>
          <w:sz w:val="24"/>
          <w:szCs w:val="24"/>
          <w:highlight w:val="none"/>
        </w:rPr>
        <w:t>年</w:t>
      </w:r>
      <w:r>
        <w:rPr>
          <w:rFonts w:hint="eastAsia" w:ascii="宋体" w:hAnsi="宋体" w:eastAsia="宋体" w:cs="宋体"/>
          <w:b/>
          <w:color w:val="auto"/>
          <w:spacing w:val="36"/>
          <w:w w:val="95"/>
          <w:sz w:val="24"/>
          <w:szCs w:val="24"/>
          <w:highlight w:val="none"/>
          <w:lang w:val="en-US" w:eastAsia="zh-CN"/>
        </w:rPr>
        <w:t>9</w:t>
      </w:r>
      <w:r>
        <w:rPr>
          <w:rFonts w:hint="eastAsia" w:ascii="宋体" w:hAnsi="宋体" w:eastAsia="宋体" w:cs="宋体"/>
          <w:b/>
          <w:color w:val="auto"/>
          <w:spacing w:val="36"/>
          <w:w w:val="95"/>
          <w:sz w:val="24"/>
          <w:szCs w:val="24"/>
          <w:highlight w:val="none"/>
        </w:rPr>
        <w:t>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pacing w:val="-18"/>
          <w:sz w:val="24"/>
          <w:szCs w:val="24"/>
          <w14:textOutline w14:w="6537" w14:cap="sq" w14:cmpd="sng">
            <w14:solidFill>
              <w14:srgbClr w14:val="000000"/>
            </w14:solidFill>
            <w14:prstDash w14:val="solid"/>
            <w14:bevel/>
          </w14:textOutline>
        </w:rPr>
        <w:t>目</w:t>
      </w:r>
      <w:r>
        <w:rPr>
          <w:rFonts w:hint="eastAsia" w:ascii="宋体" w:hAnsi="宋体" w:eastAsia="宋体" w:cs="宋体"/>
          <w:spacing w:val="-16"/>
          <w:sz w:val="24"/>
          <w:szCs w:val="24"/>
        </w:rPr>
        <w:t xml:space="preserve"> </w:t>
      </w:r>
      <w:r>
        <w:rPr>
          <w:rFonts w:hint="eastAsia" w:ascii="宋体" w:hAnsi="宋体" w:eastAsia="宋体" w:cs="宋体"/>
          <w:spacing w:val="-16"/>
          <w:sz w:val="24"/>
          <w:szCs w:val="24"/>
          <w14:textOutline w14:w="6537" w14:cap="sq" w14:cmpd="sng">
            <w14:solidFill>
              <w14:srgbClr w14:val="000000"/>
            </w14:solidFill>
            <w14:prstDash w14:val="solid"/>
            <w14:bevel/>
          </w14:textOutline>
        </w:rPr>
        <w:t>录</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dt>
      <w:sdtPr>
        <w:rPr>
          <w:rFonts w:hint="eastAsia" w:ascii="宋体" w:hAnsi="宋体" w:eastAsia="宋体" w:cs="宋体"/>
          <w:sz w:val="24"/>
          <w:szCs w:val="24"/>
        </w:rPr>
        <w:id w:val="1"/>
        <w:docPartObj>
          <w:docPartGallery w:val="Table of Contents"/>
          <w:docPartUnique/>
        </w:docPartObj>
      </w:sdtPr>
      <w:sdtEndPr>
        <w:rPr>
          <w:rFonts w:hint="eastAsia" w:ascii="宋体" w:hAnsi="宋体" w:eastAsia="宋体" w:cs="宋体"/>
          <w:sz w:val="24"/>
          <w:szCs w:val="24"/>
        </w:rPr>
      </w:sdtEndPr>
      <w:sdtContent>
        <w:p>
          <w:pPr>
            <w:tabs>
              <w:tab w:val="right" w:leader="dot" w:pos="8317"/>
            </w:tabs>
            <w:spacing w:before="75" w:line="360" w:lineRule="auto"/>
            <w:ind w:left="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 </w:instrText>
          </w:r>
          <w:r>
            <w:rPr>
              <w:rFonts w:hint="eastAsia" w:ascii="宋体" w:hAnsi="宋体" w:eastAsia="宋体" w:cs="宋体"/>
              <w:sz w:val="24"/>
              <w:szCs w:val="24"/>
            </w:rPr>
            <w:fldChar w:fldCharType="separate"/>
          </w:r>
          <w:r>
            <w:rPr>
              <w:rFonts w:hint="eastAsia" w:ascii="宋体" w:hAnsi="宋体" w:eastAsia="宋体" w:cs="宋体"/>
              <w:spacing w:val="10"/>
              <w:sz w:val="24"/>
              <w:szCs w:val="24"/>
            </w:rPr>
            <w:t>第一章  谈判邀请书</w:t>
          </w:r>
          <w:r>
            <w:rPr>
              <w:rFonts w:hint="eastAsia" w:ascii="宋体" w:hAnsi="宋体" w:eastAsia="宋体" w:cs="宋体"/>
              <w:spacing w:val="8"/>
              <w:sz w:val="24"/>
              <w:szCs w:val="24"/>
            </w:rPr>
            <w:fldChar w:fldCharType="end"/>
          </w:r>
        </w:p>
        <w:p>
          <w:pPr>
            <w:tabs>
              <w:tab w:val="right" w:leader="dot" w:pos="8317"/>
            </w:tabs>
            <w:spacing w:before="116" w:line="360" w:lineRule="auto"/>
            <w:ind w:left="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 </w:instrText>
          </w:r>
          <w:r>
            <w:rPr>
              <w:rFonts w:hint="eastAsia" w:ascii="宋体" w:hAnsi="宋体" w:eastAsia="宋体" w:cs="宋体"/>
              <w:sz w:val="24"/>
              <w:szCs w:val="24"/>
            </w:rPr>
            <w:fldChar w:fldCharType="separate"/>
          </w:r>
          <w:r>
            <w:rPr>
              <w:rFonts w:hint="eastAsia" w:ascii="宋体" w:hAnsi="宋体" w:eastAsia="宋体" w:cs="宋体"/>
              <w:spacing w:val="10"/>
              <w:sz w:val="24"/>
              <w:szCs w:val="24"/>
            </w:rPr>
            <w:t>第二章  供应商须知</w:t>
          </w:r>
          <w:r>
            <w:rPr>
              <w:rFonts w:hint="eastAsia" w:ascii="宋体" w:hAnsi="宋体" w:eastAsia="宋体" w:cs="宋体"/>
              <w:spacing w:val="8"/>
              <w:sz w:val="24"/>
              <w:szCs w:val="24"/>
            </w:rPr>
            <w:fldChar w:fldCharType="end"/>
          </w:r>
        </w:p>
        <w:p>
          <w:pPr>
            <w:tabs>
              <w:tab w:val="right" w:leader="dot" w:pos="8317"/>
            </w:tabs>
            <w:spacing w:before="113" w:line="360" w:lineRule="auto"/>
            <w:ind w:left="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"_bookmark3" </w:instrText>
          </w:r>
          <w:r>
            <w:rPr>
              <w:rFonts w:hint="eastAsia" w:ascii="宋体" w:hAnsi="宋体" w:eastAsia="宋体" w:cs="宋体"/>
              <w:sz w:val="24"/>
              <w:szCs w:val="24"/>
            </w:rPr>
            <w:fldChar w:fldCharType="separate"/>
          </w:r>
          <w:r>
            <w:rPr>
              <w:rFonts w:hint="eastAsia" w:ascii="宋体" w:hAnsi="宋体" w:eastAsia="宋体" w:cs="宋体"/>
              <w:spacing w:val="17"/>
              <w:sz w:val="24"/>
              <w:szCs w:val="24"/>
            </w:rPr>
            <w:t>第</w:t>
          </w:r>
          <w:r>
            <w:rPr>
              <w:rFonts w:hint="eastAsia" w:ascii="宋体" w:hAnsi="宋体" w:eastAsia="宋体" w:cs="宋体"/>
              <w:spacing w:val="9"/>
              <w:sz w:val="24"/>
              <w:szCs w:val="24"/>
            </w:rPr>
            <w:t>三章  评审办法</w:t>
          </w:r>
          <w:r>
            <w:rPr>
              <w:rFonts w:hint="eastAsia" w:ascii="宋体" w:hAnsi="宋体" w:eastAsia="宋体" w:cs="宋体"/>
              <w:spacing w:val="9"/>
              <w:sz w:val="24"/>
              <w:szCs w:val="24"/>
            </w:rPr>
            <w:fldChar w:fldCharType="end"/>
          </w:r>
        </w:p>
        <w:p>
          <w:pPr>
            <w:tabs>
              <w:tab w:val="right" w:leader="dot" w:pos="8317"/>
            </w:tabs>
            <w:spacing w:before="115" w:line="360" w:lineRule="auto"/>
            <w:ind w:left="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"_bookmark4" </w:instrText>
          </w:r>
          <w:r>
            <w:rPr>
              <w:rFonts w:hint="eastAsia" w:ascii="宋体" w:hAnsi="宋体" w:eastAsia="宋体" w:cs="宋体"/>
              <w:sz w:val="24"/>
              <w:szCs w:val="24"/>
            </w:rPr>
            <w:fldChar w:fldCharType="separate"/>
          </w:r>
          <w:r>
            <w:rPr>
              <w:rFonts w:hint="eastAsia" w:ascii="宋体" w:hAnsi="宋体" w:eastAsia="宋体" w:cs="宋体"/>
              <w:spacing w:val="18"/>
              <w:sz w:val="24"/>
              <w:szCs w:val="24"/>
            </w:rPr>
            <w:t>第</w:t>
          </w:r>
          <w:r>
            <w:rPr>
              <w:rFonts w:hint="eastAsia" w:ascii="宋体" w:hAnsi="宋体" w:eastAsia="宋体" w:cs="宋体"/>
              <w:spacing w:val="11"/>
              <w:sz w:val="24"/>
              <w:szCs w:val="24"/>
            </w:rPr>
            <w:t>四</w:t>
          </w:r>
          <w:r>
            <w:rPr>
              <w:rFonts w:hint="eastAsia" w:ascii="宋体" w:hAnsi="宋体" w:eastAsia="宋体" w:cs="宋体"/>
              <w:spacing w:val="9"/>
              <w:sz w:val="24"/>
              <w:szCs w:val="24"/>
            </w:rPr>
            <w:t>章  合同条款和格式</w:t>
          </w:r>
          <w:r>
            <w:rPr>
              <w:rFonts w:hint="eastAsia" w:ascii="宋体" w:hAnsi="宋体" w:eastAsia="宋体" w:cs="宋体"/>
              <w:spacing w:val="9"/>
              <w:sz w:val="24"/>
              <w:szCs w:val="24"/>
            </w:rPr>
            <w:fldChar w:fldCharType="end"/>
          </w:r>
        </w:p>
        <w:p>
          <w:pPr>
            <w:tabs>
              <w:tab w:val="right" w:leader="dot" w:pos="8317"/>
            </w:tabs>
            <w:spacing w:before="114" w:line="360" w:lineRule="auto"/>
            <w:ind w:left="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"_bookmark5" </w:instrText>
          </w:r>
          <w:r>
            <w:rPr>
              <w:rFonts w:hint="eastAsia" w:ascii="宋体" w:hAnsi="宋体" w:eastAsia="宋体" w:cs="宋体"/>
              <w:sz w:val="24"/>
              <w:szCs w:val="24"/>
            </w:rPr>
            <w:fldChar w:fldCharType="separate"/>
          </w:r>
          <w:r>
            <w:rPr>
              <w:rFonts w:hint="eastAsia" w:ascii="宋体" w:hAnsi="宋体" w:eastAsia="宋体" w:cs="宋体"/>
              <w:spacing w:val="18"/>
              <w:sz w:val="24"/>
              <w:szCs w:val="24"/>
            </w:rPr>
            <w:t>第</w:t>
          </w:r>
          <w:r>
            <w:rPr>
              <w:rFonts w:hint="eastAsia" w:ascii="宋体" w:hAnsi="宋体" w:eastAsia="宋体" w:cs="宋体"/>
              <w:spacing w:val="13"/>
              <w:sz w:val="24"/>
              <w:szCs w:val="24"/>
            </w:rPr>
            <w:t>五</w:t>
          </w:r>
          <w:r>
            <w:rPr>
              <w:rFonts w:hint="eastAsia" w:ascii="宋体" w:hAnsi="宋体" w:eastAsia="宋体" w:cs="宋体"/>
              <w:spacing w:val="9"/>
              <w:sz w:val="24"/>
              <w:szCs w:val="24"/>
            </w:rPr>
            <w:t>章  采购需求及实施方案</w:t>
          </w:r>
          <w:r>
            <w:rPr>
              <w:rFonts w:hint="eastAsia" w:ascii="宋体" w:hAnsi="宋体" w:eastAsia="宋体" w:cs="宋体"/>
              <w:spacing w:val="9"/>
              <w:sz w:val="24"/>
              <w:szCs w:val="24"/>
            </w:rPr>
            <w:fldChar w:fldCharType="end"/>
          </w:r>
        </w:p>
        <w:p>
          <w:pPr>
            <w:tabs>
              <w:tab w:val="right" w:leader="dot" w:pos="8317"/>
            </w:tabs>
            <w:spacing w:before="112" w:line="360" w:lineRule="auto"/>
            <w:ind w:left="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"_bookmark6" </w:instrText>
          </w:r>
          <w:r>
            <w:rPr>
              <w:rFonts w:hint="eastAsia" w:ascii="宋体" w:hAnsi="宋体" w:eastAsia="宋体" w:cs="宋体"/>
              <w:sz w:val="24"/>
              <w:szCs w:val="24"/>
            </w:rPr>
            <w:fldChar w:fldCharType="separate"/>
          </w:r>
          <w:r>
            <w:rPr>
              <w:rFonts w:hint="eastAsia" w:ascii="宋体" w:hAnsi="宋体" w:eastAsia="宋体" w:cs="宋体"/>
              <w:spacing w:val="18"/>
              <w:sz w:val="24"/>
              <w:szCs w:val="24"/>
            </w:rPr>
            <w:t>第</w:t>
          </w:r>
          <w:r>
            <w:rPr>
              <w:rFonts w:hint="eastAsia" w:ascii="宋体" w:hAnsi="宋体" w:eastAsia="宋体" w:cs="宋体"/>
              <w:spacing w:val="10"/>
              <w:sz w:val="24"/>
              <w:szCs w:val="24"/>
            </w:rPr>
            <w:t>六</w:t>
          </w:r>
          <w:r>
            <w:rPr>
              <w:rFonts w:hint="eastAsia" w:ascii="宋体" w:hAnsi="宋体" w:eastAsia="宋体" w:cs="宋体"/>
              <w:spacing w:val="9"/>
              <w:sz w:val="24"/>
              <w:szCs w:val="24"/>
            </w:rPr>
            <w:t>章  响应文件内容</w:t>
          </w:r>
          <w:r>
            <w:rPr>
              <w:rFonts w:hint="eastAsia" w:ascii="宋体" w:hAnsi="宋体" w:eastAsia="宋体" w:cs="宋体"/>
              <w:spacing w:val="9"/>
              <w:sz w:val="24"/>
              <w:szCs w:val="24"/>
            </w:rPr>
            <w:fldChar w:fldCharType="end"/>
          </w:r>
        </w:p>
      </w:sdtContent>
    </w:sdt>
    <w:p>
      <w:pPr>
        <w:spacing w:line="360" w:lineRule="auto"/>
        <w:rPr>
          <w:rFonts w:hint="eastAsia" w:ascii="宋体" w:hAnsi="宋体" w:eastAsia="宋体" w:cs="宋体"/>
          <w:sz w:val="24"/>
          <w:szCs w:val="24"/>
        </w:rPr>
        <w:sectPr>
          <w:headerReference r:id="rId5" w:type="default"/>
          <w:footerReference r:id="rId6" w:type="default"/>
          <w:pgSz w:w="11906" w:h="16839"/>
          <w:pgMar w:top="1440" w:right="1800" w:bottom="1440" w:left="1800" w:header="763" w:footer="0" w:gutter="0"/>
          <w:cols w:space="720" w:num="1"/>
        </w:sectPr>
      </w:pPr>
    </w:p>
    <w:p>
      <w:pPr>
        <w:spacing w:before="114" w:line="360" w:lineRule="auto"/>
        <w:jc w:val="center"/>
        <w:outlineLvl w:val="0"/>
        <w:rPr>
          <w:rFonts w:hint="eastAsia" w:ascii="宋体" w:hAnsi="宋体" w:eastAsia="宋体" w:cs="宋体"/>
          <w:sz w:val="24"/>
          <w:szCs w:val="24"/>
        </w:rPr>
      </w:pPr>
      <w:bookmarkStart w:id="0" w:name="_bookmark1"/>
      <w:bookmarkEnd w:id="0"/>
      <w:r>
        <w:rPr>
          <w:rFonts w:hint="eastAsia" w:ascii="宋体" w:hAnsi="宋体" w:eastAsia="宋体" w:cs="宋体"/>
          <w:spacing w:val="13"/>
          <w:sz w:val="24"/>
          <w:szCs w:val="24"/>
          <w14:textOutline w14:w="6537" w14:cap="sq" w14:cmpd="sng">
            <w14:solidFill>
              <w14:srgbClr w14:val="000000"/>
            </w14:solidFill>
            <w14:prstDash w14:val="solid"/>
            <w14:bevel/>
          </w14:textOutline>
        </w:rPr>
        <w:t>第</w:t>
      </w:r>
      <w:r>
        <w:rPr>
          <w:rFonts w:hint="eastAsia" w:ascii="宋体" w:hAnsi="宋体" w:eastAsia="宋体" w:cs="宋体"/>
          <w:spacing w:val="8"/>
          <w:sz w:val="24"/>
          <w:szCs w:val="24"/>
          <w14:textOutline w14:w="6537" w14:cap="sq" w14:cmpd="sng">
            <w14:solidFill>
              <w14:srgbClr w14:val="000000"/>
            </w14:solidFill>
            <w14:prstDash w14:val="solid"/>
            <w14:bevel/>
          </w14:textOutline>
        </w:rPr>
        <w:t>一章</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lang w:val="en-US" w:eastAsia="zh-CN"/>
          <w14:textOutline w14:w="6537" w14:cap="sq" w14:cmpd="sng">
            <w14:solidFill>
              <w14:srgbClr w14:val="000000"/>
            </w14:solidFill>
            <w14:prstDash w14:val="solid"/>
            <w14:bevel/>
          </w14:textOutline>
        </w:rPr>
        <w:t>单一来源投标</w:t>
      </w:r>
      <w:r>
        <w:rPr>
          <w:rFonts w:hint="eastAsia" w:ascii="宋体" w:hAnsi="宋体" w:eastAsia="宋体" w:cs="宋体"/>
          <w:spacing w:val="8"/>
          <w:sz w:val="24"/>
          <w:szCs w:val="24"/>
          <w14:textOutline w14:w="6537" w14:cap="sq" w14:cmpd="sng">
            <w14:solidFill>
              <w14:srgbClr w14:val="000000"/>
            </w14:solidFill>
            <w14:prstDash w14:val="solid"/>
            <w14:bevel/>
          </w14:textOutline>
        </w:rPr>
        <w:t>邀请书</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项目概况</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西藏自治区2023年第二批重大动物疫病疫苗政府采购（一标段）政府采购项目的邀请投标人应在西藏自治区公共资源交易平台获取采购文件，并于2023年09月18日11时40分前递交投标文件。</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一、项目基本情况</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kern w:val="2"/>
          <w:sz w:val="24"/>
          <w:szCs w:val="24"/>
          <w:highlight w:val="none"/>
          <w:lang w:val="en-US" w:eastAsia="zh-CN" w:bidi="ar-SA"/>
        </w:rPr>
        <w:t xml:space="preserve"> 54000023210200016664</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项目名称：西藏自治区2023年第二批重大动物疫病疫苗政府采购（一标段）</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采购方式：单一来源</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预算金额：7195900.00元，大写：柒佰壹拾玖万伍仟玖佰元整。</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最高限价（如有）：7195900.00元，大写：柒佰壹拾玖万伍仟玖佰元整。</w:t>
      </w:r>
    </w:p>
    <w:p>
      <w:pPr>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采购需求：采购羊包虫病基因工程亚单位疫苗</w:t>
      </w:r>
      <w:r>
        <w:rPr>
          <w:rFonts w:hint="eastAsia" w:ascii="宋体" w:hAnsi="宋体" w:eastAsia="宋体" w:cs="宋体"/>
          <w:color w:val="auto"/>
          <w:kern w:val="2"/>
          <w:sz w:val="24"/>
          <w:szCs w:val="24"/>
          <w:highlight w:val="none"/>
          <w:lang w:val="en-US" w:eastAsia="zh-CN" w:bidi="ar-SA"/>
        </w:rPr>
        <w:t>359.795</w:t>
      </w:r>
      <w:r>
        <w:rPr>
          <w:rFonts w:hint="eastAsia" w:ascii="宋体" w:hAnsi="宋体" w:eastAsia="宋体" w:cs="宋体"/>
          <w:color w:val="auto"/>
          <w:kern w:val="2"/>
          <w:sz w:val="24"/>
          <w:szCs w:val="24"/>
          <w:lang w:val="en-US" w:eastAsia="zh-CN" w:bidi="ar-SA"/>
        </w:rPr>
        <w:t>万头份</w:t>
      </w:r>
    </w:p>
    <w:p>
      <w:pPr>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服务履行期限：详见采购文件</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本项目不接受联合体投标。</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二、申请人的资格要求：</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1.满足《中华人民共和国政府采购法》第二十二条规定；</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1.1、具有独立承担民事责任的能力；</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1.2、具有良好的商业信誉和健全的财务会计制度；</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1.3、具有履行合同所必需的设备和专业技术能力；</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1.4、有依法缴纳税收和社会保障资金的良好记录；</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1.5、参加政府采购活动前三年内，在经营活动中没有重大违法、违规记录；</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1.6、法律、行政法规规定的其他条件；</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财政部关于在政府采购活动中查询及使用信用记录问题的有关通知》（财库[2016]125号）的要求，参加投标的供应商在本项目投标截止时间前三年内无失信行为，以“信用中国”网站（www.creditchina.gov.cn）、中国政府采购网（www.ccgp.gov.cn）等查询为准；</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2.落实政府采购政策需满足的资格要求： </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（1）执行《政府采购促进中小企业发展管理办法》（财库[2020]46号）； </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（2）执行《财政部、司法部关于政府采购支持监狱企业发展有关问题的通知》（财库[2014]68号）； </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 执行《财政部民政部中国残疾人联合会关于促进残疾人就业政府采购政策的通知》（财库【2017】141号）； </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（4）执行《节能产品政府采购实施意见》、《环境标志产品政府采购实施的意见》、扶持不发达地区和少数民族地区。</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3.本项目的特定资格要求：</w:t>
      </w:r>
      <w:r>
        <w:rPr>
          <w:rFonts w:hint="eastAsia" w:ascii="宋体" w:hAnsi="宋体" w:eastAsia="宋体" w:cs="宋体"/>
          <w:b/>
          <w:bCs/>
          <w:color w:val="auto"/>
          <w:kern w:val="2"/>
          <w:sz w:val="24"/>
          <w:szCs w:val="24"/>
          <w:lang w:val="en-US" w:eastAsia="zh-CN" w:bidi="ar-SA"/>
        </w:rPr>
        <w:t>供应商需具备兽药生产许可证及该标段采购产品的中华人民共和国农业农村部兽药产品批准文号批件。</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三、获取采购文件</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时间: 2023年09月12日00时00分至2023年09月15日23时59分</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 西藏自治区公共资源交易平台</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方式: 网上下载</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售价: 0</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四、响应文件提交</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截止时间:2023年09月18日11时40分</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 西藏自治区公共资源交易平台不见面开标大厅</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五、开启</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时间: 2023年09月18日11时40分</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 西藏自治区公共资源交易平台不见面开标大厅</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六、公告期限</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自本公告发布之日起</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lang w:val="en-US" w:eastAsia="zh-CN" w:bidi="ar-SA"/>
        </w:rPr>
        <w:t>个工作日。</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七、其他补充事宜</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各潜在投标人应在西藏自治区公共资源交易网（http://ggzy.xizang.gov.cn/）进行单位注册、完善资料等工作，并依照西藏自治区公共资源交易网相关要求办理CA锁（数字证书），以便完成获取招标文件、投标等相关操作。各项操作及规范以西藏自治区公共资源交易网及其交易平台（系统）要求为准，如遇网站、系统平台、CA锁等相关问题请按照西藏自治区公共资源交易平台联系方式（http://ggzy.xizang.gov.cn/fwzxlx/33175.jhtml）进行咨询。</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（2）本项目各项公告在以上公告发布媒介上发布，后续澄清、更正、终止、中标（成交）公告请关注上述媒体。 因在电子化交易系统中进行采购相关工作，无法得知各潜在投标人的名单和联系方式，故本项目相关澄清、更正、终止等信息无法以书面形式通知所有获取招标文件的潜在投标人。请各潜在投标人及时关注公告发布媒介等相关平台，如未获取到相关澄清、更正、终止等信息造成的后果由各潜在投标人自行承担。</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八、对本次招标提出询问，请按以下方式联系。</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1.采购人信息</w:t>
      </w:r>
    </w:p>
    <w:p>
      <w:pPr>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 称: 西藏自治区农业农村厅</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 址: 西藏自治区拉萨市城关区林聚路 29 号</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联系方式:0891-6364692</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2.采购代理机构信息</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名 称：重庆信科设计有限公司 </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　址：拉萨市柳梧新区国际总部城5号楼2楼</w:t>
      </w:r>
      <w:r>
        <w:rPr>
          <w:rFonts w:hint="eastAsia" w:ascii="宋体" w:hAnsi="宋体" w:eastAsia="宋体" w:cs="宋体"/>
          <w:sz w:val="24"/>
          <w:szCs w:val="24"/>
          <w:lang w:val="en-US" w:eastAsia="zh-CN"/>
        </w:rPr>
        <w:tab/>
      </w:r>
      <w:r>
        <w:rPr>
          <w:rFonts w:hint="eastAsia" w:ascii="宋体" w:hAnsi="宋体" w:eastAsia="宋体" w:cs="宋体"/>
          <w:color w:val="auto"/>
          <w:kern w:val="2"/>
          <w:sz w:val="24"/>
          <w:szCs w:val="24"/>
          <w:lang w:val="en-US" w:eastAsia="zh-CN" w:bidi="ar-SA"/>
        </w:rPr>
        <w:t>　</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联系方式：</w:t>
      </w:r>
      <w:bookmarkStart w:id="1" w:name="_Toc28359087"/>
      <w:bookmarkStart w:id="2" w:name="_Toc28359010"/>
      <w:r>
        <w:rPr>
          <w:rFonts w:hint="eastAsia" w:ascii="宋体" w:hAnsi="宋体" w:eastAsia="宋体" w:cs="宋体"/>
          <w:color w:val="auto"/>
          <w:kern w:val="2"/>
          <w:sz w:val="24"/>
          <w:szCs w:val="24"/>
          <w:lang w:val="en-US" w:eastAsia="zh-CN" w:bidi="ar-SA"/>
        </w:rPr>
        <w:t xml:space="preserve">15123929662  </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3.项目联系方式</w:t>
      </w:r>
      <w:bookmarkEnd w:id="1"/>
      <w:bookmarkEnd w:id="2"/>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项目联系人：刘雪健  </w:t>
      </w:r>
    </w:p>
    <w:p>
      <w:pPr>
        <w:spacing w:line="360" w:lineRule="auto"/>
        <w:ind w:firstLine="480" w:firstLineChars="200"/>
        <w:rPr>
          <w:rFonts w:hint="default" w:ascii="宋体" w:hAnsi="宋体" w:eastAsia="宋体" w:cs="宋体"/>
          <w:spacing w:val="13"/>
          <w:sz w:val="24"/>
          <w:szCs w:val="24"/>
          <w:lang w:val="en-US"/>
          <w14:textOutline w14:w="6537" w14:cap="sq" w14:cmpd="sng">
            <w14:solidFill>
              <w14:srgbClr w14:val="000000"/>
            </w14:solidFill>
            <w14:prstDash w14:val="solid"/>
            <w14:bevel/>
          </w14:textOutline>
        </w:rPr>
      </w:pPr>
      <w:r>
        <w:rPr>
          <w:rFonts w:hint="eastAsia" w:ascii="宋体" w:hAnsi="宋体" w:eastAsia="宋体" w:cs="宋体"/>
          <w:color w:val="auto"/>
          <w:kern w:val="2"/>
          <w:sz w:val="24"/>
          <w:szCs w:val="24"/>
          <w:lang w:val="en-US" w:eastAsia="zh-CN" w:bidi="ar-SA"/>
        </w:rPr>
        <w:t>电　话：</w:t>
      </w:r>
      <w:bookmarkStart w:id="3" w:name="_bookmark2"/>
      <w:bookmarkEnd w:id="3"/>
      <w:r>
        <w:rPr>
          <w:rFonts w:hint="eastAsia" w:ascii="宋体" w:hAnsi="宋体" w:eastAsia="宋体" w:cs="宋体"/>
          <w:color w:val="auto"/>
          <w:kern w:val="2"/>
          <w:sz w:val="24"/>
          <w:szCs w:val="24"/>
          <w:lang w:val="en-US" w:eastAsia="zh-CN" w:bidi="ar-SA"/>
        </w:rPr>
        <w:t>15123929662</w:t>
      </w:r>
    </w:p>
    <w:p>
      <w:pPr>
        <w:spacing w:line="360" w:lineRule="auto"/>
        <w:rPr>
          <w:rFonts w:hint="eastAsia" w:ascii="宋体" w:hAnsi="宋体" w:eastAsia="宋体" w:cs="宋体"/>
          <w:spacing w:val="13"/>
          <w:sz w:val="24"/>
          <w:szCs w:val="24"/>
          <w14:textOutline w14:w="6537" w14:cap="sq" w14:cmpd="sng">
            <w14:solidFill>
              <w14:srgbClr w14:val="000000"/>
            </w14:solidFill>
            <w14:prstDash w14:val="solid"/>
            <w14:bevel/>
          </w14:textOutline>
        </w:rPr>
      </w:pPr>
      <w:r>
        <w:rPr>
          <w:rFonts w:hint="eastAsia" w:ascii="宋体" w:hAnsi="宋体" w:eastAsia="宋体" w:cs="宋体"/>
          <w:spacing w:val="13"/>
          <w:sz w:val="24"/>
          <w:szCs w:val="24"/>
          <w14:textOutline w14:w="6537" w14:cap="sq" w14:cmpd="sng">
            <w14:solidFill>
              <w14:srgbClr w14:val="000000"/>
            </w14:solidFill>
            <w14:prstDash w14:val="solid"/>
            <w14:bevel/>
          </w14:textOutline>
        </w:rPr>
        <w:br w:type="page"/>
      </w:r>
    </w:p>
    <w:p>
      <w:pPr>
        <w:spacing w:before="114" w:line="360" w:lineRule="auto"/>
        <w:jc w:val="center"/>
        <w:outlineLvl w:val="0"/>
        <w:rPr>
          <w:rFonts w:hint="eastAsia" w:ascii="宋体" w:hAnsi="宋体" w:eastAsia="宋体" w:cs="宋体"/>
          <w:sz w:val="24"/>
          <w:szCs w:val="24"/>
        </w:rPr>
      </w:pPr>
      <w:r>
        <w:rPr>
          <w:rFonts w:hint="eastAsia" w:ascii="宋体" w:hAnsi="宋体" w:eastAsia="宋体" w:cs="宋体"/>
          <w:spacing w:val="13"/>
          <w:sz w:val="24"/>
          <w:szCs w:val="24"/>
          <w14:textOutline w14:w="6537" w14:cap="sq" w14:cmpd="sng">
            <w14:solidFill>
              <w14:srgbClr w14:val="000000"/>
            </w14:solidFill>
            <w14:prstDash w14:val="solid"/>
            <w14:bevel/>
          </w14:textOutline>
        </w:rPr>
        <w:t>第</w:t>
      </w:r>
      <w:r>
        <w:rPr>
          <w:rFonts w:hint="eastAsia" w:ascii="宋体" w:hAnsi="宋体" w:eastAsia="宋体" w:cs="宋体"/>
          <w:spacing w:val="8"/>
          <w:sz w:val="24"/>
          <w:szCs w:val="24"/>
          <w14:textOutline w14:w="6537" w14:cap="sq" w14:cmpd="sng">
            <w14:solidFill>
              <w14:srgbClr w14:val="000000"/>
            </w14:solidFill>
            <w14:prstDash w14:val="solid"/>
            <w14:bevel/>
          </w14:textOutline>
        </w:rPr>
        <w:t>二章</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6537" w14:cap="sq" w14:cmpd="sng">
            <w14:solidFill>
              <w14:srgbClr w14:val="000000"/>
            </w14:solidFill>
            <w14:prstDash w14:val="solid"/>
            <w14:bevel/>
          </w14:textOutline>
        </w:rPr>
        <w:t>供应商须知</w:t>
      </w:r>
    </w:p>
    <w:p>
      <w:pPr>
        <w:spacing w:line="360" w:lineRule="auto"/>
        <w:rPr>
          <w:rFonts w:hint="eastAsia" w:ascii="宋体" w:hAnsi="宋体" w:eastAsia="宋体" w:cs="宋体"/>
          <w:sz w:val="24"/>
          <w:szCs w:val="24"/>
        </w:rPr>
      </w:pPr>
    </w:p>
    <w:p>
      <w:pPr>
        <w:spacing w:line="360" w:lineRule="auto"/>
        <w:ind w:left="607"/>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5"/>
          <w:sz w:val="24"/>
          <w:szCs w:val="24"/>
        </w:rPr>
        <w:t>.1.1 前附表</w:t>
      </w:r>
    </w:p>
    <w:tbl>
      <w:tblPr>
        <w:tblStyle w:val="14"/>
        <w:tblW w:w="906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879"/>
        <w:gridCol w:w="63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91" w:type="dxa"/>
            <w:tcBorders>
              <w:left w:val="single" w:color="000000" w:sz="4" w:space="0"/>
              <w:right w:val="single" w:color="000000" w:sz="4" w:space="0"/>
            </w:tcBorders>
            <w:vAlign w:val="top"/>
          </w:tcPr>
          <w:p>
            <w:pPr>
              <w:spacing w:before="198" w:line="360" w:lineRule="auto"/>
              <w:ind w:left="156"/>
              <w:rPr>
                <w:rFonts w:hint="eastAsia" w:ascii="宋体" w:hAnsi="宋体" w:eastAsia="宋体" w:cs="宋体"/>
                <w:sz w:val="24"/>
                <w:szCs w:val="24"/>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序</w:t>
            </w:r>
            <w:r>
              <w:rPr>
                <w:rFonts w:hint="eastAsia" w:ascii="宋体" w:hAnsi="宋体" w:eastAsia="宋体" w:cs="宋体"/>
                <w:spacing w:val="5"/>
                <w:sz w:val="24"/>
                <w:szCs w:val="24"/>
                <w14:textOutline w14:w="4358" w14:cap="sq" w14:cmpd="sng">
                  <w14:solidFill>
                    <w14:srgbClr w14:val="000000"/>
                  </w14:solidFill>
                  <w14:prstDash w14:val="solid"/>
                  <w14:bevel/>
                </w14:textOutline>
              </w:rPr>
              <w:t>号</w:t>
            </w:r>
          </w:p>
        </w:tc>
        <w:tc>
          <w:tcPr>
            <w:tcW w:w="1879" w:type="dxa"/>
            <w:tcBorders>
              <w:left w:val="single" w:color="000000" w:sz="4" w:space="0"/>
              <w:right w:val="single" w:color="000000" w:sz="4" w:space="0"/>
            </w:tcBorders>
            <w:vAlign w:val="top"/>
          </w:tcPr>
          <w:p>
            <w:pPr>
              <w:spacing w:before="198" w:line="360" w:lineRule="auto"/>
              <w:ind w:left="463"/>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条</w:t>
            </w:r>
            <w:r>
              <w:rPr>
                <w:rFonts w:hint="eastAsia" w:ascii="宋体" w:hAnsi="宋体" w:eastAsia="宋体" w:cs="宋体"/>
                <w:spacing w:val="7"/>
                <w:sz w:val="24"/>
                <w:szCs w:val="24"/>
                <w14:textOutline w14:w="4358" w14:cap="sq" w14:cmpd="sng">
                  <w14:solidFill>
                    <w14:srgbClr w14:val="000000"/>
                  </w14:solidFill>
                  <w14:prstDash w14:val="solid"/>
                  <w14:bevel/>
                </w14:textOutline>
              </w:rPr>
              <w:t>款名称</w:t>
            </w:r>
          </w:p>
        </w:tc>
        <w:tc>
          <w:tcPr>
            <w:tcW w:w="6395" w:type="dxa"/>
            <w:tcBorders>
              <w:left w:val="single" w:color="000000" w:sz="4" w:space="0"/>
              <w:right w:val="single" w:color="000000" w:sz="4" w:space="0"/>
            </w:tcBorders>
            <w:vAlign w:val="top"/>
          </w:tcPr>
          <w:p>
            <w:pPr>
              <w:spacing w:before="198" w:line="360" w:lineRule="auto"/>
              <w:ind w:left="2628"/>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内</w:t>
            </w:r>
            <w:r>
              <w:rPr>
                <w:rFonts w:hint="eastAsia" w:ascii="宋体" w:hAnsi="宋体" w:eastAsia="宋体" w:cs="宋体"/>
                <w:spacing w:val="3"/>
                <w:sz w:val="24"/>
                <w:szCs w:val="24"/>
                <w14:textOutline w14:w="4358" w14:cap="sq" w14:cmpd="sng">
                  <w14:solidFill>
                    <w14:srgbClr w14:val="000000"/>
                  </w14:solidFill>
                  <w14:prstDash w14:val="solid"/>
                  <w14:bevel/>
                </w14:textOutline>
              </w:rPr>
              <w:t>容及要求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791" w:type="dxa"/>
            <w:tcBorders>
              <w:left w:val="single" w:color="000000" w:sz="4" w:space="0"/>
              <w:right w:val="single" w:color="000000" w:sz="4" w:space="0"/>
            </w:tcBorders>
            <w:vAlign w:val="center"/>
          </w:tcPr>
          <w:p>
            <w:pPr>
              <w:spacing w:before="74"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79" w:type="dxa"/>
            <w:tcBorders>
              <w:left w:val="single" w:color="000000" w:sz="4" w:space="0"/>
              <w:right w:val="single" w:color="000000" w:sz="4" w:space="0"/>
            </w:tcBorders>
            <w:vAlign w:val="center"/>
          </w:tcPr>
          <w:p>
            <w:pPr>
              <w:spacing w:before="75" w:line="360" w:lineRule="auto"/>
              <w:jc w:val="center"/>
              <w:rPr>
                <w:rFonts w:hint="eastAsia" w:ascii="宋体" w:hAnsi="宋体" w:eastAsia="宋体" w:cs="宋体"/>
                <w:sz w:val="24"/>
                <w:szCs w:val="24"/>
              </w:rPr>
            </w:pPr>
            <w:r>
              <w:rPr>
                <w:rFonts w:hint="eastAsia" w:ascii="宋体" w:hAnsi="宋体" w:eastAsia="宋体" w:cs="宋体"/>
                <w:spacing w:val="7"/>
                <w:sz w:val="24"/>
                <w:szCs w:val="24"/>
              </w:rPr>
              <w:t>采购人</w:t>
            </w:r>
          </w:p>
        </w:tc>
        <w:tc>
          <w:tcPr>
            <w:tcW w:w="6395" w:type="dxa"/>
            <w:tcBorders>
              <w:left w:val="single" w:color="000000" w:sz="4" w:space="0"/>
              <w:right w:val="single" w:color="000000" w:sz="4" w:space="0"/>
            </w:tcBorders>
            <w:vAlign w:val="top"/>
          </w:tcPr>
          <w:p>
            <w:pPr>
              <w:spacing w:before="157" w:line="360" w:lineRule="auto"/>
              <w:ind w:left="113"/>
              <w:rPr>
                <w:rFonts w:hint="default" w:ascii="宋体" w:hAnsi="宋体" w:eastAsia="宋体" w:cs="宋体"/>
                <w:sz w:val="24"/>
                <w:szCs w:val="24"/>
                <w:lang w:val="en-US" w:eastAsia="zh-CN"/>
              </w:rPr>
            </w:pPr>
            <w:r>
              <w:rPr>
                <w:rFonts w:hint="eastAsia" w:ascii="宋体" w:hAnsi="宋体" w:eastAsia="宋体" w:cs="宋体"/>
                <w:spacing w:val="9"/>
                <w:sz w:val="24"/>
                <w:szCs w:val="24"/>
              </w:rPr>
              <w:t>名称：</w:t>
            </w:r>
            <w:r>
              <w:rPr>
                <w:rFonts w:hint="eastAsia" w:ascii="宋体" w:hAnsi="宋体" w:eastAsia="宋体" w:cs="宋体"/>
                <w:spacing w:val="9"/>
                <w:sz w:val="24"/>
                <w:szCs w:val="24"/>
                <w:lang w:val="en-US" w:eastAsia="zh-CN"/>
              </w:rPr>
              <w:t>西藏自治区农业农村厅</w:t>
            </w:r>
          </w:p>
          <w:p>
            <w:pPr>
              <w:spacing w:before="23" w:line="360" w:lineRule="auto"/>
              <w:ind w:left="111"/>
              <w:rPr>
                <w:rFonts w:hint="default" w:ascii="宋体" w:hAnsi="宋体" w:eastAsia="宋体" w:cs="宋体"/>
                <w:sz w:val="24"/>
                <w:szCs w:val="24"/>
                <w:lang w:val="en-US" w:eastAsia="zh-CN"/>
              </w:rPr>
            </w:pPr>
            <w:r>
              <w:rPr>
                <w:rFonts w:hint="eastAsia" w:ascii="宋体" w:hAnsi="宋体" w:eastAsia="宋体" w:cs="宋体"/>
                <w:spacing w:val="11"/>
                <w:sz w:val="24"/>
                <w:szCs w:val="24"/>
              </w:rPr>
              <w:t>联</w:t>
            </w:r>
            <w:r>
              <w:rPr>
                <w:rFonts w:hint="eastAsia" w:ascii="宋体" w:hAnsi="宋体" w:eastAsia="宋体" w:cs="宋体"/>
                <w:spacing w:val="8"/>
                <w:sz w:val="24"/>
                <w:szCs w:val="24"/>
              </w:rPr>
              <w:t>系人：</w:t>
            </w:r>
            <w:r>
              <w:rPr>
                <w:rFonts w:hint="eastAsia" w:ascii="宋体" w:hAnsi="宋体" w:eastAsia="宋体" w:cs="宋体"/>
                <w:spacing w:val="8"/>
                <w:sz w:val="24"/>
                <w:szCs w:val="24"/>
                <w:lang w:val="en-US" w:eastAsia="zh-CN"/>
              </w:rPr>
              <w:t>卓玛拉姆</w:t>
            </w:r>
          </w:p>
          <w:p>
            <w:pPr>
              <w:spacing w:before="25" w:line="360" w:lineRule="auto"/>
              <w:ind w:left="111"/>
              <w:rPr>
                <w:rFonts w:hint="eastAsia" w:ascii="宋体" w:hAnsi="宋体" w:eastAsia="宋体" w:cs="宋体"/>
                <w:sz w:val="24"/>
                <w:szCs w:val="24"/>
                <w:lang w:eastAsia="zh-CN"/>
              </w:rPr>
            </w:pPr>
            <w:r>
              <w:rPr>
                <w:rFonts w:hint="eastAsia" w:ascii="宋体" w:hAnsi="宋体" w:eastAsia="宋体" w:cs="宋体"/>
                <w:spacing w:val="6"/>
                <w:sz w:val="24"/>
                <w:szCs w:val="24"/>
              </w:rPr>
              <w:t>联系电话：</w:t>
            </w:r>
            <w:r>
              <w:rPr>
                <w:rFonts w:hint="eastAsia" w:ascii="宋体" w:hAnsi="宋体" w:eastAsia="宋体" w:cs="宋体"/>
                <w:color w:val="auto"/>
                <w:kern w:val="2"/>
                <w:sz w:val="24"/>
                <w:szCs w:val="24"/>
                <w:lang w:val="en-US" w:eastAsia="zh-CN" w:bidi="ar-SA"/>
              </w:rPr>
              <w:t>0891-6364692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91" w:type="dxa"/>
            <w:tcBorders>
              <w:left w:val="single" w:color="000000" w:sz="4" w:space="0"/>
              <w:right w:val="single" w:color="000000" w:sz="4" w:space="0"/>
            </w:tcBorders>
            <w:vAlign w:val="center"/>
          </w:tcPr>
          <w:p>
            <w:pPr>
              <w:spacing w:before="74"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79" w:type="dxa"/>
            <w:tcBorders>
              <w:left w:val="single" w:color="000000" w:sz="4" w:space="0"/>
              <w:right w:val="single" w:color="000000" w:sz="4" w:space="0"/>
            </w:tcBorders>
            <w:vAlign w:val="center"/>
          </w:tcPr>
          <w:p>
            <w:pPr>
              <w:spacing w:before="75" w:line="360" w:lineRule="auto"/>
              <w:jc w:val="center"/>
              <w:rPr>
                <w:rFonts w:hint="eastAsia" w:ascii="宋体" w:hAnsi="宋体" w:eastAsia="宋体" w:cs="宋体"/>
                <w:sz w:val="24"/>
                <w:szCs w:val="24"/>
              </w:rPr>
            </w:pPr>
            <w:r>
              <w:rPr>
                <w:rFonts w:hint="eastAsia" w:ascii="宋体" w:hAnsi="宋体" w:eastAsia="宋体" w:cs="宋体"/>
                <w:spacing w:val="11"/>
                <w:sz w:val="24"/>
                <w:szCs w:val="24"/>
              </w:rPr>
              <w:t>采</w:t>
            </w:r>
            <w:r>
              <w:rPr>
                <w:rFonts w:hint="eastAsia" w:ascii="宋体" w:hAnsi="宋体" w:eastAsia="宋体" w:cs="宋体"/>
                <w:spacing w:val="8"/>
                <w:sz w:val="24"/>
                <w:szCs w:val="24"/>
              </w:rPr>
              <w:t>购代理机构</w:t>
            </w:r>
          </w:p>
        </w:tc>
        <w:tc>
          <w:tcPr>
            <w:tcW w:w="6395" w:type="dxa"/>
            <w:tcBorders>
              <w:left w:val="single" w:color="000000" w:sz="4" w:space="0"/>
              <w:right w:val="single" w:color="000000" w:sz="4" w:space="0"/>
            </w:tcBorders>
            <w:vAlign w:val="top"/>
          </w:tcPr>
          <w:p>
            <w:pPr>
              <w:spacing w:before="187" w:line="360" w:lineRule="auto"/>
              <w:ind w:left="113"/>
              <w:rPr>
                <w:rFonts w:hint="eastAsia" w:ascii="宋体" w:hAnsi="宋体" w:eastAsia="宋体" w:cs="宋体"/>
                <w:sz w:val="24"/>
                <w:szCs w:val="24"/>
                <w:lang w:eastAsia="zh-CN"/>
              </w:rPr>
            </w:pPr>
            <w:r>
              <w:rPr>
                <w:rFonts w:hint="eastAsia" w:ascii="宋体" w:hAnsi="宋体" w:eastAsia="宋体" w:cs="宋体"/>
                <w:spacing w:val="10"/>
                <w:sz w:val="24"/>
                <w:szCs w:val="24"/>
              </w:rPr>
              <w:t>名</w:t>
            </w:r>
            <w:r>
              <w:rPr>
                <w:rFonts w:hint="eastAsia" w:ascii="宋体" w:hAnsi="宋体" w:eastAsia="宋体" w:cs="宋体"/>
                <w:spacing w:val="9"/>
                <w:sz w:val="24"/>
                <w:szCs w:val="24"/>
              </w:rPr>
              <w:t>称：</w:t>
            </w:r>
            <w:r>
              <w:rPr>
                <w:rFonts w:hint="eastAsia" w:ascii="宋体" w:hAnsi="宋体" w:eastAsia="宋体" w:cs="宋体"/>
                <w:spacing w:val="9"/>
                <w:sz w:val="24"/>
                <w:szCs w:val="24"/>
                <w:lang w:eastAsia="zh-CN"/>
              </w:rPr>
              <w:t>重庆信科设计有限公司</w:t>
            </w:r>
          </w:p>
          <w:p>
            <w:pPr>
              <w:spacing w:before="25" w:line="360" w:lineRule="auto"/>
              <w:ind w:left="111"/>
              <w:rPr>
                <w:rFonts w:hint="eastAsia" w:ascii="宋体" w:hAnsi="宋体" w:eastAsia="宋体" w:cs="宋体"/>
                <w:sz w:val="24"/>
                <w:szCs w:val="24"/>
                <w:lang w:eastAsia="zh-CN"/>
              </w:rPr>
            </w:pPr>
            <w:r>
              <w:rPr>
                <w:rFonts w:hint="eastAsia" w:ascii="宋体" w:hAnsi="宋体" w:eastAsia="宋体" w:cs="宋体"/>
                <w:spacing w:val="9"/>
                <w:sz w:val="24"/>
                <w:szCs w:val="24"/>
              </w:rPr>
              <w:t>联</w:t>
            </w:r>
            <w:r>
              <w:rPr>
                <w:rFonts w:hint="eastAsia" w:ascii="宋体" w:hAnsi="宋体" w:eastAsia="宋体" w:cs="宋体"/>
                <w:spacing w:val="8"/>
                <w:sz w:val="24"/>
                <w:szCs w:val="24"/>
              </w:rPr>
              <w:t>系人：</w:t>
            </w:r>
            <w:r>
              <w:rPr>
                <w:rFonts w:hint="eastAsia" w:ascii="宋体" w:hAnsi="宋体" w:eastAsia="宋体" w:cs="宋体"/>
                <w:spacing w:val="8"/>
                <w:sz w:val="24"/>
                <w:szCs w:val="24"/>
                <w:lang w:val="en-US" w:eastAsia="zh-CN"/>
              </w:rPr>
              <w:t>刘雪健</w:t>
            </w:r>
          </w:p>
          <w:p>
            <w:pPr>
              <w:spacing w:before="23" w:line="360" w:lineRule="auto"/>
              <w:ind w:left="111"/>
              <w:rPr>
                <w:rFonts w:hint="default" w:ascii="宋体" w:hAnsi="宋体" w:eastAsia="宋体" w:cs="宋体"/>
                <w:sz w:val="24"/>
                <w:szCs w:val="24"/>
                <w:lang w:val="en-US" w:eastAsia="zh-CN"/>
              </w:rPr>
            </w:pPr>
            <w:r>
              <w:rPr>
                <w:rFonts w:hint="eastAsia" w:ascii="宋体" w:hAnsi="宋体" w:eastAsia="宋体" w:cs="宋体"/>
                <w:spacing w:val="6"/>
                <w:sz w:val="24"/>
                <w:szCs w:val="24"/>
              </w:rPr>
              <w:t>联系电话：</w:t>
            </w:r>
            <w:r>
              <w:rPr>
                <w:rFonts w:hint="eastAsia" w:ascii="宋体" w:hAnsi="宋体" w:eastAsia="宋体" w:cs="宋体"/>
                <w:spacing w:val="6"/>
                <w:sz w:val="24"/>
                <w:szCs w:val="24"/>
                <w:lang w:val="en-US" w:eastAsia="zh-CN"/>
              </w:rPr>
              <w:t>15123929662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91" w:type="dxa"/>
            <w:tcBorders>
              <w:left w:val="single" w:color="000000" w:sz="4" w:space="0"/>
              <w:right w:val="single" w:color="000000" w:sz="4" w:space="0"/>
            </w:tcBorders>
            <w:vAlign w:val="center"/>
          </w:tcPr>
          <w:p>
            <w:pPr>
              <w:spacing w:before="253"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79" w:type="dxa"/>
            <w:tcBorders>
              <w:left w:val="single" w:color="000000" w:sz="4" w:space="0"/>
              <w:right w:val="single" w:color="000000" w:sz="4" w:space="0"/>
            </w:tcBorders>
            <w:vAlign w:val="center"/>
          </w:tcPr>
          <w:p>
            <w:pPr>
              <w:spacing w:before="215" w:line="360" w:lineRule="auto"/>
              <w:jc w:val="center"/>
              <w:rPr>
                <w:rFonts w:hint="eastAsia" w:ascii="宋体" w:hAnsi="宋体" w:eastAsia="宋体" w:cs="宋体"/>
                <w:sz w:val="24"/>
                <w:szCs w:val="24"/>
              </w:rPr>
            </w:pPr>
            <w:r>
              <w:rPr>
                <w:rFonts w:hint="eastAsia" w:ascii="宋体" w:hAnsi="宋体" w:eastAsia="宋体" w:cs="宋体"/>
                <w:spacing w:val="8"/>
                <w:sz w:val="24"/>
                <w:szCs w:val="24"/>
              </w:rPr>
              <w:t>项</w:t>
            </w:r>
            <w:r>
              <w:rPr>
                <w:rFonts w:hint="eastAsia" w:ascii="宋体" w:hAnsi="宋体" w:eastAsia="宋体" w:cs="宋体"/>
                <w:spacing w:val="6"/>
                <w:sz w:val="24"/>
                <w:szCs w:val="24"/>
              </w:rPr>
              <w:t>目名称</w:t>
            </w:r>
          </w:p>
        </w:tc>
        <w:tc>
          <w:tcPr>
            <w:tcW w:w="6395" w:type="dxa"/>
            <w:tcBorders>
              <w:left w:val="single" w:color="000000" w:sz="4" w:space="0"/>
              <w:right w:val="single" w:color="000000" w:sz="4" w:space="0"/>
            </w:tcBorders>
            <w:vAlign w:val="center"/>
          </w:tcPr>
          <w:p>
            <w:pPr>
              <w:spacing w:before="60" w:line="360" w:lineRule="auto"/>
              <w:ind w:left="114" w:right="105" w:firstLine="37"/>
              <w:jc w:val="both"/>
              <w:rPr>
                <w:rFonts w:hint="default" w:ascii="宋体" w:hAnsi="宋体" w:eastAsia="宋体" w:cs="宋体"/>
                <w:sz w:val="24"/>
                <w:szCs w:val="24"/>
                <w:lang w:val="en-US"/>
              </w:rPr>
            </w:pPr>
            <w:r>
              <w:rPr>
                <w:rFonts w:hint="eastAsia" w:ascii="宋体" w:hAnsi="宋体" w:eastAsia="宋体" w:cs="宋体"/>
                <w:spacing w:val="10"/>
                <w:sz w:val="24"/>
                <w:szCs w:val="24"/>
                <w:lang w:val="en-US" w:eastAsia="zh-CN"/>
              </w:rPr>
              <w:t>西藏自治区2023年第二批重大动物疫病疫苗政府采购（一标段）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791" w:type="dxa"/>
            <w:tcBorders>
              <w:left w:val="single" w:color="000000" w:sz="4" w:space="0"/>
              <w:right w:val="single" w:color="000000" w:sz="4" w:space="0"/>
            </w:tcBorders>
            <w:vAlign w:val="center"/>
          </w:tcPr>
          <w:p>
            <w:pPr>
              <w:spacing w:before="74"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79" w:type="dxa"/>
            <w:tcBorders>
              <w:left w:val="single" w:color="000000" w:sz="4" w:space="0"/>
              <w:right w:val="single" w:color="000000" w:sz="4" w:space="0"/>
            </w:tcBorders>
            <w:vAlign w:val="center"/>
          </w:tcPr>
          <w:p>
            <w:pPr>
              <w:spacing w:before="74" w:line="360" w:lineRule="auto"/>
              <w:ind w:right="217"/>
              <w:jc w:val="center"/>
              <w:rPr>
                <w:rFonts w:hint="default" w:ascii="宋体" w:hAnsi="宋体" w:eastAsia="宋体" w:cs="宋体"/>
                <w:sz w:val="24"/>
                <w:szCs w:val="24"/>
                <w:lang w:val="en-US" w:eastAsia="zh-CN"/>
              </w:rPr>
            </w:pPr>
            <w:r>
              <w:rPr>
                <w:rFonts w:hint="eastAsia" w:ascii="宋体" w:hAnsi="宋体" w:eastAsia="宋体" w:cs="宋体"/>
                <w:spacing w:val="10"/>
                <w:sz w:val="24"/>
                <w:szCs w:val="24"/>
              </w:rPr>
              <w:t>服</w:t>
            </w:r>
            <w:r>
              <w:rPr>
                <w:rFonts w:hint="eastAsia" w:ascii="宋体" w:hAnsi="宋体" w:eastAsia="宋体" w:cs="宋体"/>
                <w:spacing w:val="8"/>
                <w:sz w:val="24"/>
                <w:szCs w:val="24"/>
              </w:rPr>
              <w:t>务内容及服</w:t>
            </w:r>
            <w:r>
              <w:rPr>
                <w:rFonts w:hint="eastAsia" w:ascii="宋体" w:hAnsi="宋体" w:eastAsia="宋体" w:cs="宋体"/>
                <w:sz w:val="24"/>
                <w:szCs w:val="24"/>
              </w:rPr>
              <w:t xml:space="preserve"> </w:t>
            </w:r>
            <w:r>
              <w:rPr>
                <w:rFonts w:hint="eastAsia" w:ascii="宋体" w:hAnsi="宋体" w:eastAsia="宋体" w:cs="宋体"/>
                <w:spacing w:val="4"/>
                <w:sz w:val="24"/>
                <w:szCs w:val="24"/>
              </w:rPr>
              <w:t>务</w:t>
            </w:r>
            <w:r>
              <w:rPr>
                <w:rFonts w:hint="eastAsia" w:ascii="宋体" w:hAnsi="宋体" w:eastAsia="宋体" w:cs="宋体"/>
                <w:spacing w:val="4"/>
                <w:sz w:val="24"/>
                <w:szCs w:val="24"/>
                <w:lang w:val="en-US" w:eastAsia="zh-CN"/>
              </w:rPr>
              <w:t>履行期限、地点</w:t>
            </w:r>
          </w:p>
        </w:tc>
        <w:tc>
          <w:tcPr>
            <w:tcW w:w="6395" w:type="dxa"/>
            <w:tcBorders>
              <w:left w:val="single" w:color="000000" w:sz="4" w:space="0"/>
              <w:right w:val="single" w:color="000000" w:sz="4" w:space="0"/>
            </w:tcBorders>
            <w:vAlign w:val="top"/>
          </w:tcPr>
          <w:p>
            <w:pPr>
              <w:spacing w:before="60" w:line="360" w:lineRule="auto"/>
              <w:ind w:left="114" w:right="105" w:firstLine="37"/>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采购内容：采购羊包虫病基因工程亚单位疫苗</w:t>
            </w:r>
            <w:r>
              <w:rPr>
                <w:rFonts w:hint="eastAsia" w:ascii="宋体" w:hAnsi="宋体" w:eastAsia="宋体" w:cs="宋体"/>
                <w:color w:val="auto"/>
                <w:kern w:val="2"/>
                <w:sz w:val="24"/>
                <w:szCs w:val="24"/>
                <w:highlight w:val="none"/>
                <w:lang w:val="en-US" w:eastAsia="zh-CN" w:bidi="ar-SA"/>
              </w:rPr>
              <w:t>359.795</w:t>
            </w:r>
            <w:r>
              <w:rPr>
                <w:rFonts w:hint="eastAsia" w:ascii="宋体" w:hAnsi="宋体" w:eastAsia="宋体" w:cs="宋体"/>
                <w:spacing w:val="10"/>
                <w:sz w:val="24"/>
                <w:szCs w:val="24"/>
                <w:lang w:val="en-US" w:eastAsia="zh-CN"/>
              </w:rPr>
              <w:t>万头份</w:t>
            </w:r>
          </w:p>
          <w:p>
            <w:pPr>
              <w:spacing w:before="60" w:line="360" w:lineRule="auto"/>
              <w:ind w:left="114" w:right="105" w:firstLine="37"/>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服务履行期限：以签订合同为准</w:t>
            </w:r>
          </w:p>
          <w:p>
            <w:pPr>
              <w:spacing w:before="60" w:line="360" w:lineRule="auto"/>
              <w:ind w:left="114" w:right="105" w:firstLine="37"/>
              <w:jc w:val="both"/>
              <w:rPr>
                <w:rFonts w:hint="default"/>
                <w:lang w:val="en-US" w:eastAsia="zh-CN"/>
              </w:rPr>
            </w:pPr>
            <w:r>
              <w:rPr>
                <w:rFonts w:hint="eastAsia" w:ascii="宋体" w:hAnsi="宋体" w:eastAsia="宋体" w:cs="宋体"/>
                <w:spacing w:val="10"/>
                <w:sz w:val="24"/>
                <w:szCs w:val="24"/>
                <w:lang w:val="en-US" w:eastAsia="zh-CN"/>
              </w:rPr>
              <w:t>服务履行地点：以签订合同为准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91" w:type="dxa"/>
            <w:tcBorders>
              <w:left w:val="single" w:color="000000" w:sz="4" w:space="0"/>
              <w:right w:val="single" w:color="000000" w:sz="4" w:space="0"/>
            </w:tcBorders>
            <w:vAlign w:val="center"/>
          </w:tcPr>
          <w:p>
            <w:pPr>
              <w:spacing w:before="235"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879" w:type="dxa"/>
            <w:tcBorders>
              <w:left w:val="single" w:color="000000" w:sz="4" w:space="0"/>
              <w:right w:val="single" w:color="000000" w:sz="4" w:space="0"/>
            </w:tcBorders>
            <w:vAlign w:val="center"/>
          </w:tcPr>
          <w:p>
            <w:pPr>
              <w:spacing w:before="196" w:line="360" w:lineRule="auto"/>
              <w:jc w:val="center"/>
              <w:rPr>
                <w:rFonts w:hint="eastAsia" w:ascii="宋体" w:hAnsi="宋体" w:eastAsia="宋体" w:cs="宋体"/>
                <w:sz w:val="24"/>
                <w:szCs w:val="24"/>
              </w:rPr>
            </w:pPr>
            <w:r>
              <w:rPr>
                <w:rFonts w:hint="eastAsia" w:ascii="宋体" w:hAnsi="宋体" w:eastAsia="宋体" w:cs="宋体"/>
                <w:spacing w:val="10"/>
                <w:sz w:val="24"/>
                <w:szCs w:val="24"/>
              </w:rPr>
              <w:t>预</w:t>
            </w:r>
            <w:r>
              <w:rPr>
                <w:rFonts w:hint="eastAsia" w:ascii="宋体" w:hAnsi="宋体" w:eastAsia="宋体" w:cs="宋体"/>
                <w:spacing w:val="7"/>
                <w:sz w:val="24"/>
                <w:szCs w:val="24"/>
              </w:rPr>
              <w:t>算控制价</w:t>
            </w:r>
          </w:p>
        </w:tc>
        <w:tc>
          <w:tcPr>
            <w:tcW w:w="6395" w:type="dxa"/>
            <w:tcBorders>
              <w:left w:val="single" w:color="000000" w:sz="4" w:space="0"/>
              <w:right w:val="single" w:color="000000" w:sz="4" w:space="0"/>
            </w:tcBorders>
            <w:vAlign w:val="top"/>
          </w:tcPr>
          <w:p>
            <w:pPr>
              <w:spacing w:before="38" w:line="360" w:lineRule="auto"/>
              <w:ind w:left="111" w:right="105" w:firstLine="1"/>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7195900.00元，大写：柒佰壹拾玖万伍仟玖佰元整</w:t>
            </w:r>
          </w:p>
          <w:p>
            <w:pPr>
              <w:spacing w:before="38" w:line="360" w:lineRule="auto"/>
              <w:ind w:left="111" w:right="105" w:firstLine="1"/>
              <w:rPr>
                <w:rFonts w:hint="eastAsia" w:ascii="宋体" w:hAnsi="宋体" w:eastAsia="宋体" w:cs="宋体"/>
                <w:sz w:val="24"/>
                <w:szCs w:val="24"/>
              </w:rPr>
            </w:pPr>
            <w:r>
              <w:rPr>
                <w:rFonts w:hint="eastAsia" w:ascii="宋体" w:hAnsi="宋体" w:eastAsia="宋体" w:cs="宋体"/>
                <w:spacing w:val="14"/>
                <w:sz w:val="24"/>
                <w:szCs w:val="24"/>
              </w:rPr>
              <w:t>投标报价不能超过此预算控制</w:t>
            </w:r>
            <w:r>
              <w:rPr>
                <w:rFonts w:hint="eastAsia" w:ascii="宋体" w:hAnsi="宋体" w:eastAsia="宋体" w:cs="宋体"/>
                <w:spacing w:val="-1"/>
                <w:sz w:val="24"/>
                <w:szCs w:val="24"/>
              </w:rPr>
              <w:t>价</w:t>
            </w:r>
            <w:r>
              <w:rPr>
                <w:rFonts w:hint="eastAsia"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91" w:type="dxa"/>
            <w:tcBorders>
              <w:left w:val="single" w:color="000000" w:sz="4" w:space="0"/>
              <w:right w:val="single" w:color="000000" w:sz="4" w:space="0"/>
            </w:tcBorders>
            <w:vAlign w:val="center"/>
          </w:tcPr>
          <w:p>
            <w:pPr>
              <w:spacing w:before="278"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79" w:type="dxa"/>
            <w:tcBorders>
              <w:left w:val="single" w:color="000000" w:sz="4" w:space="0"/>
              <w:right w:val="single" w:color="000000" w:sz="4" w:space="0"/>
            </w:tcBorders>
            <w:vAlign w:val="center"/>
          </w:tcPr>
          <w:p>
            <w:pPr>
              <w:spacing w:before="85" w:line="360" w:lineRule="auto"/>
              <w:ind w:right="217"/>
              <w:jc w:val="center"/>
              <w:rPr>
                <w:rFonts w:hint="eastAsia" w:ascii="宋体" w:hAnsi="宋体" w:eastAsia="宋体" w:cs="宋体"/>
                <w:sz w:val="24"/>
                <w:szCs w:val="24"/>
              </w:rPr>
            </w:pPr>
            <w:r>
              <w:rPr>
                <w:rFonts w:hint="eastAsia" w:ascii="宋体" w:hAnsi="宋体" w:eastAsia="宋体" w:cs="宋体"/>
                <w:spacing w:val="10"/>
                <w:sz w:val="24"/>
                <w:szCs w:val="24"/>
              </w:rPr>
              <w:t>供</w:t>
            </w:r>
            <w:r>
              <w:rPr>
                <w:rFonts w:hint="eastAsia" w:ascii="宋体" w:hAnsi="宋体" w:eastAsia="宋体" w:cs="宋体"/>
                <w:spacing w:val="8"/>
                <w:sz w:val="24"/>
                <w:szCs w:val="24"/>
              </w:rPr>
              <w:t>应商资格要</w:t>
            </w:r>
            <w:r>
              <w:rPr>
                <w:rFonts w:hint="eastAsia" w:ascii="宋体" w:hAnsi="宋体" w:eastAsia="宋体" w:cs="宋体"/>
                <w:sz w:val="24"/>
                <w:szCs w:val="24"/>
              </w:rPr>
              <w:t xml:space="preserve"> 求</w:t>
            </w:r>
          </w:p>
        </w:tc>
        <w:tc>
          <w:tcPr>
            <w:tcW w:w="6395" w:type="dxa"/>
            <w:tcBorders>
              <w:left w:val="single" w:color="000000" w:sz="4" w:space="0"/>
              <w:right w:val="single" w:color="000000" w:sz="4" w:space="0"/>
            </w:tcBorders>
            <w:vAlign w:val="top"/>
          </w:tcPr>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1.1、具有独立承担民事责任的能力；</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1.2、具有良好的商业信誉和健全的财务会计制度；</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1.3、具有履行合同所必需的设备和专业技术能力；</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1.4、有依法缴纳税收和社会保障资金的良好记录；</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1.5、参加政府采购活动前三年内，在经营活动中没有重大违法、违规记录；</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1.6、法律、行政法规规定的其他条件；</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根据《财政部关于在政府采购活动中查询及使用信用记录问题的有关通知》（财库[2016]125号）的要求，参加投标的供应商在本项目投标截止时间前三年内无失信行为，以“信用中国”网站（www.creditchina.gov.cn）、中国政府采购网（www.ccgp.gov.cn）等查询为准；</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 xml:space="preserve">2.落实政府采购政策需满足的资格要求： </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 xml:space="preserve">（1）执行《政府采购促进中小企业发展管理办法》（财库[2020]46号）； </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 xml:space="preserve">（2）执行《财政部、司法部关于政府采购支持监狱企业发展有关问题的通知》（财库[2014]68号）； </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 xml:space="preserve">（3） 执行《财政部民政部中国残疾人联合会关于促进残疾人就业政府采购政策的通知》（财库【2017】141号）； </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（4）执行《节能产品政府采购实施意见》、《环境标志产品政府采购实施的意见》、扶持不发达地区和少数民族地区。</w:t>
            </w:r>
          </w:p>
          <w:p>
            <w:pPr>
              <w:spacing w:before="85" w:line="360" w:lineRule="auto"/>
              <w:ind w:left="110" w:right="137" w:firstLine="2"/>
              <w:rPr>
                <w:rFonts w:hint="eastAsia" w:ascii="宋体" w:hAnsi="宋体" w:eastAsia="宋体" w:cs="宋体"/>
                <w:sz w:val="24"/>
                <w:szCs w:val="24"/>
              </w:rPr>
            </w:pPr>
            <w:r>
              <w:rPr>
                <w:rFonts w:hint="eastAsia" w:ascii="宋体" w:hAnsi="宋体" w:eastAsia="宋体" w:cs="宋体"/>
                <w:sz w:val="24"/>
                <w:szCs w:val="24"/>
              </w:rPr>
              <w:t>3.本项目的特定资格要求：</w:t>
            </w:r>
            <w:r>
              <w:rPr>
                <w:rFonts w:hint="eastAsia" w:ascii="宋体" w:hAnsi="宋体" w:eastAsia="宋体" w:cs="宋体"/>
                <w:b/>
                <w:bCs/>
                <w:color w:val="auto"/>
                <w:kern w:val="2"/>
                <w:sz w:val="24"/>
                <w:szCs w:val="24"/>
                <w:lang w:val="en-US" w:eastAsia="zh-CN" w:bidi="ar-SA"/>
              </w:rPr>
              <w:t>供应商需具备兽药生产许可证及该标段采购产品的中华人民共和国农业农村部兽药产品批准文号批件。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91" w:type="dxa"/>
            <w:tcBorders>
              <w:left w:val="single" w:color="000000" w:sz="4" w:space="0"/>
              <w:right w:val="single" w:color="000000" w:sz="4" w:space="0"/>
            </w:tcBorders>
            <w:vAlign w:val="center"/>
          </w:tcPr>
          <w:p>
            <w:pPr>
              <w:spacing w:before="74"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79" w:type="dxa"/>
            <w:tcBorders>
              <w:left w:val="single" w:color="000000" w:sz="4" w:space="0"/>
              <w:right w:val="single" w:color="000000" w:sz="4" w:space="0"/>
            </w:tcBorders>
            <w:vAlign w:val="center"/>
          </w:tcPr>
          <w:p>
            <w:pPr>
              <w:spacing w:before="42" w:line="360" w:lineRule="auto"/>
              <w:jc w:val="center"/>
              <w:rPr>
                <w:rFonts w:hint="eastAsia" w:ascii="宋体" w:hAnsi="宋体" w:eastAsia="宋体" w:cs="宋体"/>
                <w:sz w:val="24"/>
                <w:szCs w:val="24"/>
              </w:rPr>
            </w:pPr>
            <w:r>
              <w:rPr>
                <w:rFonts w:hint="eastAsia" w:ascii="宋体" w:hAnsi="宋体" w:eastAsia="宋体" w:cs="宋体"/>
                <w:spacing w:val="10"/>
                <w:sz w:val="24"/>
                <w:szCs w:val="24"/>
              </w:rPr>
              <w:t>供</w:t>
            </w:r>
            <w:r>
              <w:rPr>
                <w:rFonts w:hint="eastAsia" w:ascii="宋体" w:hAnsi="宋体" w:eastAsia="宋体" w:cs="宋体"/>
                <w:spacing w:val="8"/>
                <w:sz w:val="24"/>
                <w:szCs w:val="24"/>
              </w:rPr>
              <w:t>应商资质资</w:t>
            </w:r>
            <w:r>
              <w:rPr>
                <w:rFonts w:hint="eastAsia" w:ascii="宋体" w:hAnsi="宋体" w:eastAsia="宋体" w:cs="宋体"/>
                <w:spacing w:val="10"/>
                <w:sz w:val="24"/>
                <w:szCs w:val="24"/>
              </w:rPr>
              <w:t>格</w:t>
            </w:r>
            <w:r>
              <w:rPr>
                <w:rFonts w:hint="eastAsia" w:ascii="宋体" w:hAnsi="宋体" w:eastAsia="宋体" w:cs="宋体"/>
                <w:spacing w:val="8"/>
                <w:sz w:val="24"/>
                <w:szCs w:val="24"/>
              </w:rPr>
              <w:t>要求的证明</w:t>
            </w:r>
            <w:r>
              <w:rPr>
                <w:rFonts w:hint="eastAsia" w:ascii="宋体" w:hAnsi="宋体" w:eastAsia="宋体" w:cs="宋体"/>
                <w:spacing w:val="10"/>
                <w:sz w:val="24"/>
                <w:szCs w:val="24"/>
              </w:rPr>
              <w:t>材</w:t>
            </w:r>
            <w:r>
              <w:rPr>
                <w:rFonts w:hint="eastAsia" w:ascii="宋体" w:hAnsi="宋体" w:eastAsia="宋体" w:cs="宋体"/>
                <w:spacing w:val="8"/>
                <w:sz w:val="24"/>
                <w:szCs w:val="24"/>
              </w:rPr>
              <w:t>料和情况说</w:t>
            </w:r>
            <w:r>
              <w:rPr>
                <w:rFonts w:hint="eastAsia" w:ascii="宋体" w:hAnsi="宋体" w:eastAsia="宋体" w:cs="宋体"/>
                <w:sz w:val="24"/>
                <w:szCs w:val="24"/>
              </w:rPr>
              <w:t>明</w:t>
            </w:r>
          </w:p>
        </w:tc>
        <w:tc>
          <w:tcPr>
            <w:tcW w:w="6395" w:type="dxa"/>
            <w:tcBorders>
              <w:left w:val="single" w:color="000000" w:sz="4" w:space="0"/>
              <w:right w:val="single" w:color="000000" w:sz="4" w:space="0"/>
            </w:tcBorders>
            <w:vAlign w:val="center"/>
          </w:tcPr>
          <w:p>
            <w:pPr>
              <w:spacing w:before="75" w:line="360" w:lineRule="auto"/>
              <w:ind w:left="112" w:right="103"/>
              <w:rPr>
                <w:rFonts w:hint="eastAsia" w:ascii="宋体" w:hAnsi="宋体" w:eastAsia="宋体" w:cs="宋体"/>
                <w:sz w:val="24"/>
                <w:szCs w:val="24"/>
              </w:rPr>
            </w:pPr>
            <w:r>
              <w:rPr>
                <w:rFonts w:hint="eastAsia" w:ascii="宋体" w:hAnsi="宋体" w:eastAsia="宋体" w:cs="宋体"/>
                <w:spacing w:val="22"/>
                <w:sz w:val="24"/>
                <w:szCs w:val="24"/>
              </w:rPr>
              <w:t>按</w:t>
            </w:r>
            <w:r>
              <w:rPr>
                <w:rFonts w:hint="eastAsia" w:ascii="宋体" w:hAnsi="宋体" w:eastAsia="宋体" w:cs="宋体"/>
                <w:spacing w:val="17"/>
                <w:sz w:val="24"/>
                <w:szCs w:val="24"/>
              </w:rPr>
              <w:t>本</w:t>
            </w:r>
            <w:r>
              <w:rPr>
                <w:rFonts w:hint="eastAsia" w:ascii="宋体" w:hAnsi="宋体" w:eastAsia="宋体" w:cs="宋体"/>
                <w:spacing w:val="11"/>
                <w:sz w:val="24"/>
                <w:szCs w:val="24"/>
              </w:rPr>
              <w:t>附表第6条供应商资格要求提供证相应的证明材料和情</w:t>
            </w:r>
            <w:r>
              <w:rPr>
                <w:rFonts w:hint="eastAsia" w:ascii="宋体" w:hAnsi="宋体" w:eastAsia="宋体" w:cs="宋体"/>
                <w:spacing w:val="6"/>
                <w:sz w:val="24"/>
                <w:szCs w:val="24"/>
              </w:rPr>
              <w:t>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791" w:type="dxa"/>
            <w:tcBorders>
              <w:left w:val="single" w:color="000000" w:sz="4" w:space="0"/>
              <w:right w:val="single" w:color="000000" w:sz="4" w:space="0"/>
            </w:tcBorders>
            <w:vAlign w:val="center"/>
          </w:tcPr>
          <w:p>
            <w:pPr>
              <w:spacing w:before="74"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79" w:type="dxa"/>
            <w:tcBorders>
              <w:left w:val="single" w:color="000000" w:sz="4" w:space="0"/>
              <w:right w:val="single" w:color="000000" w:sz="4" w:space="0"/>
            </w:tcBorders>
            <w:vAlign w:val="center"/>
          </w:tcPr>
          <w:p>
            <w:pPr>
              <w:spacing w:before="75" w:line="360" w:lineRule="auto"/>
              <w:jc w:val="center"/>
              <w:rPr>
                <w:rFonts w:hint="eastAsia" w:ascii="宋体" w:hAnsi="宋体" w:eastAsia="宋体" w:cs="宋体"/>
                <w:sz w:val="24"/>
                <w:szCs w:val="24"/>
              </w:rPr>
            </w:pPr>
            <w:r>
              <w:rPr>
                <w:rFonts w:hint="eastAsia" w:ascii="宋体" w:hAnsi="宋体" w:eastAsia="宋体" w:cs="宋体"/>
                <w:spacing w:val="8"/>
                <w:sz w:val="24"/>
                <w:szCs w:val="24"/>
              </w:rPr>
              <w:t>踏</w:t>
            </w:r>
            <w:r>
              <w:rPr>
                <w:rFonts w:hint="eastAsia" w:ascii="宋体" w:hAnsi="宋体" w:eastAsia="宋体" w:cs="宋体"/>
                <w:spacing w:val="7"/>
                <w:sz w:val="24"/>
                <w:szCs w:val="24"/>
              </w:rPr>
              <w:t>勘现场</w:t>
            </w:r>
          </w:p>
        </w:tc>
        <w:tc>
          <w:tcPr>
            <w:tcW w:w="6395" w:type="dxa"/>
            <w:tcBorders>
              <w:left w:val="single" w:color="000000" w:sz="4" w:space="0"/>
              <w:right w:val="single" w:color="000000" w:sz="4" w:space="0"/>
            </w:tcBorders>
            <w:vAlign w:val="top"/>
          </w:tcPr>
          <w:p>
            <w:pPr>
              <w:spacing w:before="108" w:line="360" w:lineRule="auto"/>
              <w:ind w:left="152"/>
              <w:rPr>
                <w:rFonts w:hint="eastAsia" w:ascii="宋体" w:hAnsi="宋体" w:eastAsia="宋体" w:cs="宋体"/>
                <w:sz w:val="24"/>
                <w:szCs w:val="24"/>
              </w:rPr>
            </w:pPr>
            <w:r>
              <w:rPr>
                <w:rFonts w:hint="eastAsia" w:ascii="宋体" w:hAnsi="宋体" w:eastAsia="宋体" w:cs="宋体"/>
                <w:spacing w:val="6"/>
                <w:sz w:val="24"/>
                <w:szCs w:val="24"/>
              </w:rPr>
              <w:sym w:font="Wingdings 2" w:char="0052"/>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不组</w:t>
            </w:r>
            <w:r>
              <w:rPr>
                <w:rFonts w:hint="eastAsia" w:ascii="宋体" w:hAnsi="宋体" w:eastAsia="宋体" w:cs="宋体"/>
                <w:spacing w:val="-3"/>
                <w:sz w:val="24"/>
                <w:szCs w:val="24"/>
              </w:rPr>
              <w:t>织， 自行踏勘。</w:t>
            </w:r>
          </w:p>
          <w:p>
            <w:pPr>
              <w:spacing w:before="88" w:line="360" w:lineRule="auto"/>
              <w:ind w:left="135"/>
              <w:rPr>
                <w:rFonts w:hint="eastAsia" w:ascii="宋体" w:hAnsi="宋体" w:eastAsia="宋体" w:cs="宋体"/>
                <w:sz w:val="24"/>
                <w:szCs w:val="24"/>
              </w:rPr>
            </w:pPr>
            <w:r>
              <w:rPr>
                <w:rFonts w:hint="eastAsia" w:ascii="宋体" w:hAnsi="宋体" w:eastAsia="宋体" w:cs="宋体"/>
                <w:spacing w:val="6"/>
                <w:sz w:val="24"/>
                <w:szCs w:val="24"/>
              </w:rPr>
              <w:sym w:font="Wingdings 2" w:char="00A3"/>
            </w:r>
            <w:r>
              <w:rPr>
                <w:rFonts w:hint="eastAsia" w:ascii="宋体" w:hAnsi="宋体" w:eastAsia="宋体" w:cs="宋体"/>
                <w:spacing w:val="5"/>
                <w:sz w:val="24"/>
                <w:szCs w:val="24"/>
              </w:rPr>
              <w:t xml:space="preserve"> 组织，踏勘时间：</w:t>
            </w:r>
          </w:p>
          <w:p>
            <w:pPr>
              <w:spacing w:before="74" w:line="360" w:lineRule="auto"/>
              <w:ind w:left="383"/>
              <w:rPr>
                <w:rFonts w:hint="eastAsia" w:ascii="宋体" w:hAnsi="宋体" w:eastAsia="宋体" w:cs="宋体"/>
                <w:sz w:val="24"/>
                <w:szCs w:val="24"/>
              </w:rPr>
            </w:pPr>
            <w:r>
              <w:rPr>
                <w:rFonts w:hint="eastAsia" w:ascii="宋体" w:hAnsi="宋体" w:eastAsia="宋体" w:cs="宋体"/>
                <w:spacing w:val="6"/>
                <w:sz w:val="24"/>
                <w:szCs w:val="24"/>
              </w:rPr>
              <w:t>踏勘地点</w:t>
            </w:r>
            <w:r>
              <w:rPr>
                <w:rFonts w:hint="eastAsia" w:ascii="宋体" w:hAnsi="宋体" w:eastAsia="宋体" w:cs="宋体"/>
                <w:spacing w:val="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153"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79" w:type="dxa"/>
            <w:tcBorders>
              <w:left w:val="single" w:color="000000" w:sz="4" w:space="0"/>
              <w:right w:val="single" w:color="000000" w:sz="4" w:space="0"/>
            </w:tcBorders>
            <w:vAlign w:val="center"/>
          </w:tcPr>
          <w:p>
            <w:pPr>
              <w:spacing w:before="115" w:line="360" w:lineRule="auto"/>
              <w:jc w:val="center"/>
              <w:rPr>
                <w:rFonts w:hint="eastAsia" w:ascii="宋体" w:hAnsi="宋体" w:eastAsia="宋体" w:cs="宋体"/>
                <w:sz w:val="24"/>
                <w:szCs w:val="24"/>
              </w:rPr>
            </w:pPr>
            <w:r>
              <w:rPr>
                <w:rFonts w:hint="eastAsia" w:ascii="宋体" w:hAnsi="宋体" w:eastAsia="宋体" w:cs="宋体"/>
                <w:spacing w:val="9"/>
                <w:sz w:val="24"/>
                <w:szCs w:val="24"/>
              </w:rPr>
              <w:t>投</w:t>
            </w:r>
            <w:r>
              <w:rPr>
                <w:rFonts w:hint="eastAsia" w:ascii="宋体" w:hAnsi="宋体" w:eastAsia="宋体" w:cs="宋体"/>
                <w:spacing w:val="7"/>
                <w:sz w:val="24"/>
                <w:szCs w:val="24"/>
              </w:rPr>
              <w:t>标有效期</w:t>
            </w:r>
          </w:p>
        </w:tc>
        <w:tc>
          <w:tcPr>
            <w:tcW w:w="6395" w:type="dxa"/>
            <w:tcBorders>
              <w:left w:val="single" w:color="000000" w:sz="4" w:space="0"/>
              <w:right w:val="single" w:color="000000" w:sz="4" w:space="0"/>
            </w:tcBorders>
            <w:vAlign w:val="top"/>
          </w:tcPr>
          <w:p>
            <w:pPr>
              <w:spacing w:before="115" w:line="360" w:lineRule="auto"/>
              <w:ind w:left="150"/>
              <w:rPr>
                <w:rFonts w:hint="eastAsia" w:ascii="宋体" w:hAnsi="宋体" w:eastAsia="宋体" w:cs="宋体"/>
                <w:sz w:val="24"/>
                <w:szCs w:val="24"/>
              </w:rPr>
            </w:pPr>
            <w:r>
              <w:rPr>
                <w:rFonts w:hint="eastAsia" w:ascii="宋体" w:hAnsi="宋体" w:eastAsia="宋体" w:cs="宋体"/>
                <w:spacing w:val="9"/>
                <w:sz w:val="24"/>
                <w:szCs w:val="24"/>
              </w:rPr>
              <w:t>自</w:t>
            </w:r>
            <w:r>
              <w:rPr>
                <w:rFonts w:hint="eastAsia" w:ascii="宋体" w:hAnsi="宋体" w:eastAsia="宋体" w:cs="宋体"/>
                <w:spacing w:val="6"/>
                <w:sz w:val="24"/>
                <w:szCs w:val="24"/>
              </w:rPr>
              <w:t>递交响应文件截止之日起90日历天。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74"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0</w:t>
            </w:r>
          </w:p>
        </w:tc>
        <w:tc>
          <w:tcPr>
            <w:tcW w:w="1879" w:type="dxa"/>
            <w:tcBorders>
              <w:left w:val="single" w:color="000000" w:sz="4" w:space="0"/>
              <w:right w:val="single" w:color="000000" w:sz="4" w:space="0"/>
            </w:tcBorders>
            <w:vAlign w:val="center"/>
          </w:tcPr>
          <w:p>
            <w:pPr>
              <w:spacing w:before="75"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9"/>
                <w:sz w:val="24"/>
                <w:szCs w:val="24"/>
              </w:rPr>
              <w:t>投</w:t>
            </w:r>
            <w:r>
              <w:rPr>
                <w:rFonts w:hint="eastAsia" w:ascii="宋体" w:hAnsi="宋体" w:eastAsia="宋体" w:cs="宋体"/>
                <w:spacing w:val="7"/>
                <w:sz w:val="24"/>
                <w:szCs w:val="24"/>
              </w:rPr>
              <w:t>标保证金</w:t>
            </w:r>
          </w:p>
        </w:tc>
        <w:tc>
          <w:tcPr>
            <w:tcW w:w="6395" w:type="dxa"/>
            <w:tcBorders>
              <w:left w:val="single" w:color="000000" w:sz="4" w:space="0"/>
              <w:right w:val="single" w:color="000000" w:sz="4" w:space="0"/>
            </w:tcBorders>
            <w:vAlign w:val="top"/>
          </w:tcPr>
          <w:p>
            <w:pPr>
              <w:spacing w:before="115" w:line="360" w:lineRule="auto"/>
              <w:ind w:left="150"/>
              <w:rPr>
                <w:rFonts w:hint="eastAsia" w:ascii="宋体" w:hAnsi="宋体" w:eastAsia="宋体" w:cs="宋体"/>
                <w:spacing w:val="6"/>
                <w:sz w:val="24"/>
                <w:szCs w:val="24"/>
              </w:rPr>
            </w:pPr>
            <w:r>
              <w:rPr>
                <w:rFonts w:hint="eastAsia" w:ascii="宋体" w:hAnsi="宋体" w:eastAsia="宋体" w:cs="宋体"/>
                <w:spacing w:val="6"/>
                <w:sz w:val="24"/>
                <w:szCs w:val="24"/>
              </w:rPr>
              <w:t>1.投标保证金应当以支票、汇票、本票或者金融机构、担保机构出具的保函等非现金形式提交。投标人未按照招标文件要求提交投标保证金的,投标无效。</w:t>
            </w:r>
          </w:p>
          <w:p>
            <w:pPr>
              <w:spacing w:before="115" w:line="360" w:lineRule="auto"/>
              <w:ind w:left="150"/>
              <w:rPr>
                <w:rFonts w:hint="eastAsia" w:ascii="宋体" w:hAnsi="宋体" w:eastAsia="宋体" w:cs="宋体"/>
                <w:spacing w:val="6"/>
                <w:sz w:val="24"/>
                <w:szCs w:val="24"/>
                <w:lang w:eastAsia="zh-CN"/>
              </w:rPr>
            </w:pPr>
            <w:r>
              <w:rPr>
                <w:rFonts w:hint="eastAsia" w:ascii="宋体" w:hAnsi="宋体" w:eastAsia="宋体" w:cs="宋体"/>
                <w:spacing w:val="6"/>
                <w:sz w:val="24"/>
                <w:szCs w:val="24"/>
              </w:rPr>
              <w:t>2.投标保证金金额：</w:t>
            </w:r>
            <w:r>
              <w:rPr>
                <w:rFonts w:hint="eastAsia" w:ascii="宋体" w:hAnsi="宋体" w:eastAsia="宋体" w:cs="宋体"/>
                <w:spacing w:val="6"/>
                <w:sz w:val="24"/>
                <w:szCs w:val="24"/>
                <w:lang w:val="en-US" w:eastAsia="zh-CN"/>
              </w:rPr>
              <w:t>12</w:t>
            </w:r>
            <w:r>
              <w:rPr>
                <w:rFonts w:hint="eastAsia" w:ascii="宋体" w:hAnsi="宋体" w:eastAsia="宋体" w:cs="宋体"/>
                <w:spacing w:val="6"/>
                <w:sz w:val="24"/>
                <w:szCs w:val="24"/>
              </w:rPr>
              <w:t>.00万元（</w:t>
            </w:r>
            <w:r>
              <w:rPr>
                <w:rFonts w:hint="eastAsia" w:ascii="宋体" w:hAnsi="宋体" w:eastAsia="宋体" w:cs="宋体"/>
                <w:spacing w:val="6"/>
                <w:sz w:val="24"/>
                <w:szCs w:val="24"/>
                <w:lang w:val="en-US" w:eastAsia="zh-CN"/>
              </w:rPr>
              <w:t>壹拾贰万</w:t>
            </w:r>
            <w:r>
              <w:rPr>
                <w:rFonts w:hint="eastAsia" w:ascii="宋体" w:hAnsi="宋体" w:eastAsia="宋体" w:cs="宋体"/>
                <w:spacing w:val="6"/>
                <w:sz w:val="24"/>
                <w:szCs w:val="24"/>
              </w:rPr>
              <w:t>元整）</w:t>
            </w:r>
            <w:r>
              <w:rPr>
                <w:rFonts w:hint="eastAsia" w:ascii="宋体" w:hAnsi="宋体" w:eastAsia="宋体" w:cs="宋体"/>
                <w:spacing w:val="6"/>
                <w:sz w:val="24"/>
                <w:szCs w:val="24"/>
                <w:lang w:eastAsia="zh-CN"/>
              </w:rPr>
              <w:t>。</w:t>
            </w:r>
          </w:p>
          <w:p>
            <w:pPr>
              <w:spacing w:before="115" w:line="360" w:lineRule="auto"/>
              <w:ind w:left="150"/>
              <w:rPr>
                <w:rFonts w:hint="eastAsia" w:ascii="宋体" w:hAnsi="宋体" w:eastAsia="宋体" w:cs="宋体"/>
                <w:spacing w:val="6"/>
                <w:sz w:val="24"/>
                <w:szCs w:val="24"/>
              </w:rPr>
            </w:pPr>
            <w:r>
              <w:rPr>
                <w:rFonts w:hint="eastAsia" w:ascii="宋体" w:hAnsi="宋体" w:eastAsia="宋体" w:cs="宋体"/>
                <w:spacing w:val="6"/>
                <w:sz w:val="24"/>
                <w:szCs w:val="24"/>
              </w:rPr>
              <w:t>3.接收投标保证金账户信息</w:t>
            </w:r>
          </w:p>
          <w:p>
            <w:pPr>
              <w:spacing w:before="115" w:line="360" w:lineRule="auto"/>
              <w:ind w:left="150"/>
              <w:rPr>
                <w:rFonts w:hint="default" w:ascii="宋体" w:hAnsi="宋体" w:eastAsia="宋体" w:cs="宋体"/>
                <w:spacing w:val="6"/>
                <w:sz w:val="24"/>
                <w:szCs w:val="24"/>
                <w:lang w:val="en-US" w:eastAsia="zh-CN"/>
              </w:rPr>
            </w:pPr>
            <w:r>
              <w:rPr>
                <w:rFonts w:hint="eastAsia" w:ascii="宋体" w:hAnsi="宋体" w:eastAsia="宋体" w:cs="宋体"/>
                <w:spacing w:val="6"/>
                <w:sz w:val="24"/>
                <w:szCs w:val="24"/>
              </w:rPr>
              <w:t>户名：</w:t>
            </w:r>
            <w:r>
              <w:rPr>
                <w:rFonts w:hint="eastAsia" w:ascii="宋体" w:hAnsi="宋体" w:eastAsia="宋体" w:cs="宋体"/>
                <w:spacing w:val="6"/>
                <w:sz w:val="24"/>
                <w:szCs w:val="24"/>
                <w:lang w:val="en-US" w:eastAsia="zh-CN"/>
              </w:rPr>
              <w:t>重庆信科设计有限公司</w:t>
            </w:r>
          </w:p>
          <w:p>
            <w:pPr>
              <w:spacing w:before="115" w:line="360" w:lineRule="auto"/>
              <w:ind w:left="150"/>
              <w:rPr>
                <w:rFonts w:hint="eastAsia" w:ascii="宋体" w:hAnsi="宋体" w:eastAsia="宋体" w:cs="宋体"/>
                <w:spacing w:val="6"/>
                <w:sz w:val="24"/>
                <w:szCs w:val="24"/>
                <w:lang w:eastAsia="zh-CN"/>
              </w:rPr>
            </w:pPr>
            <w:r>
              <w:rPr>
                <w:rFonts w:hint="eastAsia" w:ascii="宋体" w:hAnsi="宋体" w:eastAsia="宋体" w:cs="宋体"/>
                <w:spacing w:val="6"/>
                <w:sz w:val="24"/>
                <w:szCs w:val="24"/>
              </w:rPr>
              <w:t>开户行：中国工商银行股份有限公司重庆南岸学府支行</w:t>
            </w:r>
          </w:p>
          <w:p>
            <w:pPr>
              <w:spacing w:before="115" w:line="360" w:lineRule="auto"/>
              <w:ind w:left="150"/>
              <w:rPr>
                <w:rFonts w:hint="eastAsia" w:ascii="宋体" w:hAnsi="宋体" w:eastAsia="宋体" w:cs="宋体"/>
                <w:spacing w:val="6"/>
                <w:sz w:val="24"/>
                <w:szCs w:val="24"/>
              </w:rPr>
            </w:pPr>
            <w:r>
              <w:rPr>
                <w:rFonts w:hint="eastAsia" w:ascii="宋体" w:hAnsi="宋体" w:eastAsia="宋体" w:cs="宋体"/>
                <w:spacing w:val="6"/>
                <w:sz w:val="24"/>
                <w:szCs w:val="24"/>
              </w:rPr>
              <w:t>账号：3100</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0276</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1920</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0023</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442</w:t>
            </w:r>
          </w:p>
          <w:p>
            <w:pPr>
              <w:spacing w:before="115" w:line="360" w:lineRule="auto"/>
              <w:ind w:left="150"/>
              <w:rPr>
                <w:rFonts w:hint="eastAsia" w:ascii="宋体" w:hAnsi="宋体" w:eastAsia="宋体" w:cs="宋体"/>
                <w:spacing w:val="6"/>
                <w:sz w:val="24"/>
                <w:szCs w:val="24"/>
              </w:rPr>
            </w:pPr>
            <w:r>
              <w:rPr>
                <w:rFonts w:hint="eastAsia" w:ascii="宋体" w:hAnsi="宋体" w:eastAsia="宋体" w:cs="宋体"/>
                <w:spacing w:val="6"/>
                <w:sz w:val="24"/>
                <w:szCs w:val="24"/>
              </w:rPr>
              <w:t>汇款备注或附言中请注明标段序或标段简称等项目信息及“保证金”字样。（备注或附言仅用于识别保证金对应项目/标段，非实质性要求）</w:t>
            </w:r>
          </w:p>
          <w:p>
            <w:pPr>
              <w:spacing w:before="115" w:line="360" w:lineRule="auto"/>
              <w:ind w:left="150"/>
              <w:rPr>
                <w:rFonts w:hint="eastAsia" w:ascii="宋体" w:hAnsi="宋体" w:eastAsia="宋体" w:cs="宋体"/>
                <w:snapToGrid w:val="0"/>
                <w:color w:val="000000"/>
                <w:kern w:val="0"/>
                <w:sz w:val="24"/>
                <w:szCs w:val="24"/>
              </w:rPr>
            </w:pPr>
            <w:r>
              <w:rPr>
                <w:rFonts w:hint="eastAsia" w:ascii="宋体" w:hAnsi="宋体" w:eastAsia="宋体" w:cs="宋体"/>
                <w:spacing w:val="6"/>
                <w:sz w:val="24"/>
                <w:szCs w:val="24"/>
              </w:rPr>
              <w:t>注：到账（保函等提交）截止时间同投标截止时间；采用汇款方式递交投标保证金的，投标保证金应从投标人对公账户转出，不得以个人名义、非投标人名义交纳；</w:t>
            </w:r>
            <w:r>
              <w:rPr>
                <w:rFonts w:hint="eastAsia" w:ascii="宋体" w:hAnsi="宋体" w:eastAsia="宋体" w:cs="宋体"/>
                <w:b/>
                <w:bCs/>
                <w:spacing w:val="6"/>
                <w:sz w:val="24"/>
                <w:szCs w:val="24"/>
              </w:rPr>
              <w:t>电子保函相关要求以西藏自治区公共资源交易网规定为准。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75"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1</w:t>
            </w:r>
          </w:p>
        </w:tc>
        <w:tc>
          <w:tcPr>
            <w:tcW w:w="1879" w:type="dxa"/>
            <w:tcBorders>
              <w:left w:val="single" w:color="000000" w:sz="4" w:space="0"/>
              <w:right w:val="single" w:color="000000" w:sz="4" w:space="0"/>
            </w:tcBorders>
            <w:vAlign w:val="center"/>
          </w:tcPr>
          <w:p>
            <w:pPr>
              <w:spacing w:before="39"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9"/>
                <w:sz w:val="24"/>
                <w:szCs w:val="24"/>
              </w:rPr>
              <w:t>递</w:t>
            </w:r>
            <w:r>
              <w:rPr>
                <w:rFonts w:hint="eastAsia" w:ascii="宋体" w:hAnsi="宋体" w:eastAsia="宋体" w:cs="宋体"/>
                <w:spacing w:val="8"/>
                <w:sz w:val="24"/>
                <w:szCs w:val="24"/>
              </w:rPr>
              <w:t>交响应文件</w:t>
            </w:r>
            <w:r>
              <w:rPr>
                <w:rFonts w:hint="eastAsia" w:ascii="宋体" w:hAnsi="宋体" w:eastAsia="宋体" w:cs="宋体"/>
                <w:spacing w:val="11"/>
                <w:sz w:val="24"/>
                <w:szCs w:val="24"/>
              </w:rPr>
              <w:t>截</w:t>
            </w:r>
            <w:r>
              <w:rPr>
                <w:rFonts w:hint="eastAsia" w:ascii="宋体" w:hAnsi="宋体" w:eastAsia="宋体" w:cs="宋体"/>
                <w:spacing w:val="8"/>
                <w:sz w:val="24"/>
                <w:szCs w:val="24"/>
              </w:rPr>
              <w:t>止时间及地</w:t>
            </w:r>
            <w:r>
              <w:rPr>
                <w:rFonts w:hint="eastAsia" w:ascii="宋体" w:hAnsi="宋体" w:eastAsia="宋体" w:cs="宋体"/>
                <w:spacing w:val="-1"/>
                <w:sz w:val="24"/>
                <w:szCs w:val="24"/>
              </w:rPr>
              <w:t>点</w:t>
            </w:r>
          </w:p>
        </w:tc>
        <w:tc>
          <w:tcPr>
            <w:tcW w:w="6395" w:type="dxa"/>
            <w:tcBorders>
              <w:left w:val="single" w:color="000000" w:sz="4" w:space="0"/>
              <w:right w:val="single" w:color="000000" w:sz="4" w:space="0"/>
            </w:tcBorders>
            <w:vAlign w:val="top"/>
          </w:tcPr>
          <w:p>
            <w:pPr>
              <w:spacing w:before="195" w:line="360" w:lineRule="auto"/>
              <w:ind w:left="111"/>
              <w:rPr>
                <w:rFonts w:hint="eastAsia" w:ascii="宋体" w:hAnsi="宋体" w:eastAsia="宋体" w:cs="宋体"/>
                <w:sz w:val="24"/>
                <w:szCs w:val="24"/>
              </w:rPr>
            </w:pPr>
            <w:r>
              <w:rPr>
                <w:rFonts w:hint="eastAsia" w:ascii="宋体" w:hAnsi="宋体" w:eastAsia="宋体" w:cs="宋体"/>
                <w:spacing w:val="7"/>
                <w:sz w:val="24"/>
                <w:szCs w:val="24"/>
              </w:rPr>
              <w:t>递交截止时间：</w:t>
            </w:r>
            <w:r>
              <w:rPr>
                <w:rFonts w:hint="eastAsia" w:ascii="宋体" w:hAnsi="宋体" w:eastAsia="宋体" w:cs="宋体"/>
                <w:spacing w:val="7"/>
                <w:sz w:val="24"/>
                <w:szCs w:val="24"/>
                <w:u w:val="single" w:color="auto"/>
              </w:rPr>
              <w:t>202</w:t>
            </w:r>
            <w:r>
              <w:rPr>
                <w:rFonts w:hint="eastAsia" w:ascii="宋体" w:hAnsi="宋体" w:eastAsia="宋体" w:cs="宋体"/>
                <w:spacing w:val="7"/>
                <w:sz w:val="24"/>
                <w:szCs w:val="24"/>
                <w:u w:val="single" w:color="auto"/>
                <w:lang w:val="en-US" w:eastAsia="zh-CN"/>
              </w:rPr>
              <w:t>3</w:t>
            </w:r>
            <w:r>
              <w:rPr>
                <w:rFonts w:hint="eastAsia" w:ascii="宋体" w:hAnsi="宋体" w:eastAsia="宋体" w:cs="宋体"/>
                <w:spacing w:val="7"/>
                <w:sz w:val="24"/>
                <w:szCs w:val="24"/>
              </w:rPr>
              <w:t>年</w:t>
            </w:r>
            <w:r>
              <w:rPr>
                <w:rFonts w:hint="eastAsia" w:ascii="宋体" w:hAnsi="宋体" w:eastAsia="宋体" w:cs="宋体"/>
                <w:spacing w:val="7"/>
                <w:sz w:val="24"/>
                <w:szCs w:val="24"/>
                <w:u w:val="single" w:color="auto"/>
                <w:lang w:val="en-US" w:eastAsia="zh-CN"/>
              </w:rPr>
              <w:t>09</w:t>
            </w:r>
            <w:r>
              <w:rPr>
                <w:rFonts w:hint="eastAsia" w:ascii="宋体" w:hAnsi="宋体" w:eastAsia="宋体" w:cs="宋体"/>
                <w:spacing w:val="7"/>
                <w:sz w:val="24"/>
                <w:szCs w:val="24"/>
              </w:rPr>
              <w:t>月</w:t>
            </w:r>
            <w:r>
              <w:rPr>
                <w:rFonts w:hint="eastAsia" w:ascii="宋体" w:hAnsi="宋体" w:eastAsia="宋体" w:cs="宋体"/>
                <w:spacing w:val="7"/>
                <w:sz w:val="24"/>
                <w:szCs w:val="24"/>
                <w:u w:val="single" w:color="auto"/>
                <w:lang w:val="en-US" w:eastAsia="zh-CN"/>
              </w:rPr>
              <w:t>18</w:t>
            </w:r>
            <w:r>
              <w:rPr>
                <w:rFonts w:hint="eastAsia" w:ascii="宋体" w:hAnsi="宋体" w:eastAsia="宋体" w:cs="宋体"/>
                <w:spacing w:val="7"/>
                <w:sz w:val="24"/>
                <w:szCs w:val="24"/>
              </w:rPr>
              <w:t>日</w:t>
            </w:r>
            <w:r>
              <w:rPr>
                <w:rFonts w:hint="eastAsia" w:ascii="宋体" w:hAnsi="宋体" w:eastAsia="宋体" w:cs="宋体"/>
                <w:spacing w:val="7"/>
                <w:sz w:val="24"/>
                <w:szCs w:val="24"/>
                <w:u w:val="single" w:color="auto"/>
                <w:lang w:val="en-US" w:eastAsia="zh-CN"/>
              </w:rPr>
              <w:t>11</w:t>
            </w:r>
            <w:r>
              <w:rPr>
                <w:rFonts w:hint="eastAsia" w:ascii="宋体" w:hAnsi="宋体" w:eastAsia="宋体" w:cs="宋体"/>
                <w:spacing w:val="7"/>
                <w:sz w:val="24"/>
                <w:szCs w:val="24"/>
              </w:rPr>
              <w:t>时</w:t>
            </w:r>
            <w:r>
              <w:rPr>
                <w:rFonts w:hint="eastAsia" w:ascii="宋体" w:hAnsi="宋体" w:eastAsia="宋体" w:cs="宋体"/>
                <w:spacing w:val="7"/>
                <w:sz w:val="24"/>
                <w:szCs w:val="24"/>
                <w:u w:val="single" w:color="auto"/>
                <w:lang w:val="en-US" w:eastAsia="zh-CN"/>
              </w:rPr>
              <w:t>4</w:t>
            </w:r>
            <w:r>
              <w:rPr>
                <w:rFonts w:hint="eastAsia" w:ascii="宋体" w:hAnsi="宋体" w:eastAsia="宋体" w:cs="宋体"/>
                <w:spacing w:val="7"/>
                <w:sz w:val="24"/>
                <w:szCs w:val="24"/>
                <w:u w:val="single" w:color="auto"/>
              </w:rPr>
              <w:t>0</w:t>
            </w:r>
            <w:r>
              <w:rPr>
                <w:rFonts w:hint="eastAsia" w:ascii="宋体" w:hAnsi="宋体" w:eastAsia="宋体" w:cs="宋体"/>
                <w:spacing w:val="7"/>
                <w:sz w:val="24"/>
                <w:szCs w:val="24"/>
              </w:rPr>
              <w:t>分</w:t>
            </w:r>
            <w:r>
              <w:rPr>
                <w:rFonts w:hint="eastAsia" w:ascii="宋体" w:hAnsi="宋体" w:eastAsia="宋体" w:cs="宋体"/>
                <w:spacing w:val="3"/>
                <w:sz w:val="24"/>
                <w:szCs w:val="24"/>
              </w:rPr>
              <w:t>；</w:t>
            </w:r>
          </w:p>
          <w:p>
            <w:pPr>
              <w:spacing w:before="26" w:line="360" w:lineRule="auto"/>
              <w:ind w:left="111" w:leftChars="0"/>
              <w:rPr>
                <w:rFonts w:hint="eastAsia" w:ascii="宋体" w:hAnsi="宋体" w:eastAsia="宋体" w:cs="宋体"/>
                <w:snapToGrid w:val="0"/>
                <w:color w:val="000000"/>
                <w:kern w:val="0"/>
                <w:sz w:val="24"/>
                <w:szCs w:val="24"/>
              </w:rPr>
            </w:pPr>
            <w:r>
              <w:rPr>
                <w:rFonts w:hint="eastAsia" w:ascii="宋体" w:hAnsi="宋体" w:eastAsia="宋体" w:cs="宋体"/>
                <w:spacing w:val="8"/>
                <w:sz w:val="24"/>
                <w:szCs w:val="24"/>
              </w:rPr>
              <w:t>递</w:t>
            </w:r>
            <w:r>
              <w:rPr>
                <w:rFonts w:hint="eastAsia" w:ascii="宋体" w:hAnsi="宋体" w:eastAsia="宋体" w:cs="宋体"/>
                <w:spacing w:val="4"/>
                <w:sz w:val="24"/>
                <w:szCs w:val="24"/>
              </w:rPr>
              <w:t>交地点：</w:t>
            </w:r>
            <w:r>
              <w:rPr>
                <w:rFonts w:hint="eastAsia" w:ascii="宋体" w:hAnsi="宋体" w:eastAsia="宋体" w:cs="宋体"/>
                <w:b/>
                <w:bCs/>
                <w:sz w:val="24"/>
                <w:szCs w:val="24"/>
                <w:highlight w:val="none"/>
                <w:u w:val="single"/>
                <w:lang w:eastAsia="zh-CN"/>
              </w:rPr>
              <w:t>西藏自治区公共资源交易平台</w:t>
            </w:r>
            <w:r>
              <w:rPr>
                <w:rFonts w:hint="eastAsia" w:ascii="宋体" w:hAnsi="宋体" w:eastAsia="宋体" w:cs="宋体"/>
                <w:b/>
                <w:bCs/>
                <w:sz w:val="24"/>
                <w:szCs w:val="24"/>
                <w:highlight w:val="none"/>
                <w:u w:val="single"/>
              </w:rPr>
              <w:t>不见面开标大厅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313"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2</w:t>
            </w:r>
          </w:p>
        </w:tc>
        <w:tc>
          <w:tcPr>
            <w:tcW w:w="1879" w:type="dxa"/>
            <w:tcBorders>
              <w:left w:val="single" w:color="000000" w:sz="4" w:space="0"/>
              <w:right w:val="single" w:color="000000" w:sz="4" w:space="0"/>
            </w:tcBorders>
            <w:vAlign w:val="center"/>
          </w:tcPr>
          <w:p>
            <w:pPr>
              <w:spacing w:before="275"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11"/>
                <w:sz w:val="24"/>
                <w:szCs w:val="24"/>
              </w:rPr>
              <w:t>评</w:t>
            </w:r>
            <w:r>
              <w:rPr>
                <w:rFonts w:hint="eastAsia" w:ascii="宋体" w:hAnsi="宋体" w:eastAsia="宋体" w:cs="宋体"/>
                <w:spacing w:val="6"/>
                <w:sz w:val="24"/>
                <w:szCs w:val="24"/>
              </w:rPr>
              <w:t>审时间、地点</w:t>
            </w:r>
          </w:p>
        </w:tc>
        <w:tc>
          <w:tcPr>
            <w:tcW w:w="6395" w:type="dxa"/>
            <w:tcBorders>
              <w:left w:val="single" w:color="000000" w:sz="4" w:space="0"/>
              <w:right w:val="single" w:color="000000" w:sz="4" w:space="0"/>
            </w:tcBorders>
            <w:vAlign w:val="top"/>
          </w:tcPr>
          <w:p>
            <w:pPr>
              <w:spacing w:before="120" w:line="360" w:lineRule="auto"/>
              <w:ind w:left="110"/>
              <w:rPr>
                <w:rFonts w:hint="eastAsia" w:ascii="宋体" w:hAnsi="宋体" w:eastAsia="宋体" w:cs="宋体"/>
                <w:sz w:val="24"/>
                <w:szCs w:val="24"/>
              </w:rPr>
            </w:pPr>
            <w:r>
              <w:rPr>
                <w:rFonts w:hint="eastAsia" w:ascii="宋体" w:hAnsi="宋体" w:eastAsia="宋体" w:cs="宋体"/>
                <w:spacing w:val="12"/>
                <w:sz w:val="24"/>
                <w:szCs w:val="24"/>
              </w:rPr>
              <w:t>评审</w:t>
            </w:r>
            <w:r>
              <w:rPr>
                <w:rFonts w:hint="eastAsia" w:ascii="宋体" w:hAnsi="宋体" w:eastAsia="宋体" w:cs="宋体"/>
                <w:spacing w:val="8"/>
                <w:sz w:val="24"/>
                <w:szCs w:val="24"/>
              </w:rPr>
              <w:t>时</w:t>
            </w:r>
            <w:r>
              <w:rPr>
                <w:rFonts w:hint="eastAsia" w:ascii="宋体" w:hAnsi="宋体" w:eastAsia="宋体" w:cs="宋体"/>
                <w:spacing w:val="6"/>
                <w:sz w:val="24"/>
                <w:szCs w:val="24"/>
              </w:rPr>
              <w:t>间：</w:t>
            </w:r>
            <w:r>
              <w:rPr>
                <w:rFonts w:hint="eastAsia" w:ascii="宋体" w:hAnsi="宋体" w:eastAsia="宋体" w:cs="宋体"/>
                <w:spacing w:val="6"/>
                <w:sz w:val="24"/>
                <w:szCs w:val="24"/>
                <w:u w:val="single" w:color="auto"/>
              </w:rPr>
              <w:t>202</w:t>
            </w:r>
            <w:r>
              <w:rPr>
                <w:rFonts w:hint="eastAsia" w:ascii="宋体" w:hAnsi="宋体" w:eastAsia="宋体" w:cs="宋体"/>
                <w:spacing w:val="6"/>
                <w:sz w:val="24"/>
                <w:szCs w:val="24"/>
                <w:u w:val="single" w:color="auto"/>
                <w:lang w:val="en-US" w:eastAsia="zh-CN"/>
              </w:rPr>
              <w:t>3</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lang w:val="en-US" w:eastAsia="zh-CN"/>
              </w:rPr>
              <w:t>09</w:t>
            </w:r>
            <w:r>
              <w:rPr>
                <w:rFonts w:hint="eastAsia" w:ascii="宋体" w:hAnsi="宋体" w:eastAsia="宋体" w:cs="宋体"/>
                <w:spacing w:val="6"/>
                <w:sz w:val="24"/>
                <w:szCs w:val="24"/>
              </w:rPr>
              <w:t>月</w:t>
            </w:r>
            <w:r>
              <w:rPr>
                <w:rFonts w:hint="eastAsia" w:ascii="宋体" w:hAnsi="宋体" w:eastAsia="宋体" w:cs="宋体"/>
                <w:spacing w:val="6"/>
                <w:sz w:val="24"/>
                <w:szCs w:val="24"/>
                <w:u w:val="single" w:color="auto"/>
                <w:lang w:val="en-US" w:eastAsia="zh-CN"/>
              </w:rPr>
              <w:t>18</w:t>
            </w:r>
            <w:r>
              <w:rPr>
                <w:rFonts w:hint="eastAsia" w:ascii="宋体" w:hAnsi="宋体" w:eastAsia="宋体" w:cs="宋体"/>
                <w:spacing w:val="6"/>
                <w:sz w:val="24"/>
                <w:szCs w:val="24"/>
              </w:rPr>
              <w:t>日</w:t>
            </w:r>
            <w:r>
              <w:rPr>
                <w:rFonts w:hint="eastAsia" w:ascii="宋体" w:hAnsi="宋体" w:eastAsia="宋体" w:cs="宋体"/>
                <w:spacing w:val="6"/>
                <w:sz w:val="24"/>
                <w:szCs w:val="24"/>
                <w:u w:val="single" w:color="auto"/>
                <w:lang w:val="en-US" w:eastAsia="zh-CN"/>
              </w:rPr>
              <w:t>14</w:t>
            </w:r>
            <w:r>
              <w:rPr>
                <w:rFonts w:hint="eastAsia" w:ascii="宋体" w:hAnsi="宋体" w:eastAsia="宋体" w:cs="宋体"/>
                <w:spacing w:val="6"/>
                <w:sz w:val="24"/>
                <w:szCs w:val="24"/>
              </w:rPr>
              <w:t>时</w:t>
            </w:r>
            <w:r>
              <w:rPr>
                <w:rFonts w:hint="eastAsia" w:ascii="宋体" w:hAnsi="宋体" w:eastAsia="宋体" w:cs="宋体"/>
                <w:spacing w:val="6"/>
                <w:sz w:val="24"/>
                <w:szCs w:val="24"/>
                <w:u w:val="single" w:color="auto"/>
                <w:lang w:val="en-US" w:eastAsia="zh-CN"/>
              </w:rPr>
              <w:t>0</w:t>
            </w:r>
            <w:r>
              <w:rPr>
                <w:rFonts w:hint="eastAsia" w:ascii="宋体" w:hAnsi="宋体" w:eastAsia="宋体" w:cs="宋体"/>
                <w:spacing w:val="6"/>
                <w:sz w:val="24"/>
                <w:szCs w:val="24"/>
                <w:u w:val="single" w:color="auto"/>
              </w:rPr>
              <w:t>0</w:t>
            </w:r>
            <w:r>
              <w:rPr>
                <w:rFonts w:hint="eastAsia" w:ascii="宋体" w:hAnsi="宋体" w:eastAsia="宋体" w:cs="宋体"/>
                <w:spacing w:val="6"/>
                <w:sz w:val="24"/>
                <w:szCs w:val="24"/>
              </w:rPr>
              <w:t>分；</w:t>
            </w:r>
            <w:bookmarkStart w:id="33" w:name="_GoBack"/>
            <w:bookmarkEnd w:id="33"/>
          </w:p>
          <w:p>
            <w:pPr>
              <w:spacing w:before="29" w:line="360" w:lineRule="auto"/>
              <w:ind w:left="111" w:leftChars="0"/>
              <w:rPr>
                <w:rFonts w:hint="eastAsia" w:ascii="宋体" w:hAnsi="宋体" w:eastAsia="宋体" w:cs="宋体"/>
                <w:snapToGrid w:val="0"/>
                <w:color w:val="000000"/>
                <w:kern w:val="0"/>
                <w:sz w:val="24"/>
                <w:szCs w:val="24"/>
              </w:rPr>
            </w:pPr>
            <w:r>
              <w:rPr>
                <w:rFonts w:hint="eastAsia" w:ascii="宋体" w:hAnsi="宋体" w:eastAsia="宋体" w:cs="宋体"/>
                <w:spacing w:val="8"/>
                <w:sz w:val="24"/>
                <w:szCs w:val="24"/>
              </w:rPr>
              <w:t>递</w:t>
            </w:r>
            <w:r>
              <w:rPr>
                <w:rFonts w:hint="eastAsia" w:ascii="宋体" w:hAnsi="宋体" w:eastAsia="宋体" w:cs="宋体"/>
                <w:spacing w:val="4"/>
                <w:sz w:val="24"/>
                <w:szCs w:val="24"/>
              </w:rPr>
              <w:t xml:space="preserve">交地点： </w:t>
            </w:r>
            <w:r>
              <w:rPr>
                <w:rFonts w:hint="eastAsia" w:ascii="宋体" w:hAnsi="宋体" w:eastAsia="宋体" w:cs="宋体"/>
                <w:b/>
                <w:bCs/>
                <w:sz w:val="24"/>
                <w:szCs w:val="24"/>
                <w:highlight w:val="none"/>
                <w:u w:val="single"/>
                <w:lang w:eastAsia="zh-CN"/>
              </w:rPr>
              <w:t>西藏自治区公共资源交易平台</w:t>
            </w:r>
            <w:r>
              <w:rPr>
                <w:rFonts w:hint="eastAsia" w:ascii="宋体" w:hAnsi="宋体" w:eastAsia="宋体" w:cs="宋体"/>
                <w:b/>
                <w:bCs/>
                <w:sz w:val="24"/>
                <w:szCs w:val="24"/>
                <w:highlight w:val="none"/>
                <w:u w:val="single"/>
              </w:rPr>
              <w:t>不见面开标大厅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75" w:line="360" w:lineRule="auto"/>
              <w:jc w:val="center"/>
              <w:rPr>
                <w:rFonts w:hint="eastAsia" w:ascii="宋体" w:hAnsi="宋体" w:eastAsia="宋体" w:cs="宋体"/>
                <w:snapToGrid w:val="0"/>
                <w:color w:val="000000"/>
                <w:kern w:val="0"/>
                <w:sz w:val="24"/>
                <w:szCs w:val="24"/>
                <w:lang w:eastAsia="zh-CN"/>
              </w:rPr>
            </w:pPr>
            <w:r>
              <w:rPr>
                <w:rFonts w:hint="eastAsia" w:ascii="宋体" w:hAnsi="宋体" w:eastAsia="宋体" w:cs="宋体"/>
                <w:spacing w:val="-10"/>
                <w:sz w:val="24"/>
                <w:szCs w:val="24"/>
              </w:rPr>
              <w:t>1</w:t>
            </w:r>
            <w:r>
              <w:rPr>
                <w:rFonts w:hint="eastAsia" w:ascii="宋体" w:hAnsi="宋体" w:eastAsia="宋体" w:cs="宋体"/>
                <w:spacing w:val="-8"/>
                <w:sz w:val="24"/>
                <w:szCs w:val="24"/>
                <w:lang w:val="en-US" w:eastAsia="zh-CN"/>
              </w:rPr>
              <w:t>3</w:t>
            </w:r>
          </w:p>
        </w:tc>
        <w:tc>
          <w:tcPr>
            <w:tcW w:w="1879" w:type="dxa"/>
            <w:tcBorders>
              <w:left w:val="single" w:color="000000" w:sz="4" w:space="0"/>
              <w:right w:val="single" w:color="000000" w:sz="4" w:space="0"/>
            </w:tcBorders>
            <w:vAlign w:val="center"/>
          </w:tcPr>
          <w:p>
            <w:pPr>
              <w:spacing w:before="74"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8"/>
                <w:sz w:val="24"/>
                <w:szCs w:val="24"/>
              </w:rPr>
              <w:t>响</w:t>
            </w:r>
            <w:r>
              <w:rPr>
                <w:rFonts w:hint="eastAsia" w:ascii="宋体" w:hAnsi="宋体" w:eastAsia="宋体" w:cs="宋体"/>
                <w:spacing w:val="6"/>
                <w:sz w:val="24"/>
                <w:szCs w:val="24"/>
              </w:rPr>
              <w:t>应文件份数</w:t>
            </w:r>
          </w:p>
        </w:tc>
        <w:tc>
          <w:tcPr>
            <w:tcW w:w="6395" w:type="dxa"/>
            <w:tcBorders>
              <w:left w:val="single" w:color="000000" w:sz="4" w:space="0"/>
              <w:right w:val="single" w:color="000000" w:sz="4" w:space="0"/>
            </w:tcBorders>
            <w:vAlign w:val="top"/>
          </w:tcPr>
          <w:p>
            <w:pPr>
              <w:spacing w:before="43" w:line="360" w:lineRule="auto"/>
              <w:ind w:left="110" w:leftChars="0" w:right="103" w:rightChars="0" w:firstLine="10" w:firstLineChars="0"/>
              <w:rPr>
                <w:rFonts w:hint="eastAsia" w:ascii="宋体" w:hAnsi="宋体" w:eastAsia="宋体" w:cs="宋体"/>
                <w:snapToGrid w:val="0"/>
                <w:color w:val="000000"/>
                <w:kern w:val="0"/>
                <w:sz w:val="24"/>
                <w:szCs w:val="24"/>
              </w:rPr>
            </w:pPr>
            <w:r>
              <w:rPr>
                <w:rFonts w:hint="eastAsia" w:ascii="宋体" w:hAnsi="宋体" w:eastAsia="宋体" w:cs="宋体"/>
                <w:sz w:val="24"/>
                <w:szCs w:val="24"/>
              </w:rPr>
              <w:t>纸质版投标文件由中标单位在中标后按照采购人要求提供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233" w:line="360" w:lineRule="auto"/>
              <w:jc w:val="center"/>
              <w:rPr>
                <w:rFonts w:hint="eastAsia" w:ascii="宋体" w:hAnsi="宋体" w:eastAsia="宋体" w:cs="宋体"/>
                <w:snapToGrid w:val="0"/>
                <w:color w:val="000000"/>
                <w:kern w:val="0"/>
                <w:sz w:val="24"/>
                <w:szCs w:val="24"/>
                <w:lang w:eastAsia="zh-CN"/>
              </w:rPr>
            </w:pPr>
            <w:r>
              <w:rPr>
                <w:rFonts w:hint="eastAsia" w:ascii="宋体" w:hAnsi="宋体" w:eastAsia="宋体" w:cs="宋体"/>
                <w:spacing w:val="-10"/>
                <w:sz w:val="24"/>
                <w:szCs w:val="24"/>
              </w:rPr>
              <w:t>1</w:t>
            </w:r>
            <w:r>
              <w:rPr>
                <w:rFonts w:hint="eastAsia" w:ascii="宋体" w:hAnsi="宋体" w:eastAsia="宋体" w:cs="宋体"/>
                <w:spacing w:val="-8"/>
                <w:sz w:val="24"/>
                <w:szCs w:val="24"/>
                <w:lang w:val="en-US" w:eastAsia="zh-CN"/>
              </w:rPr>
              <w:t>4</w:t>
            </w:r>
          </w:p>
        </w:tc>
        <w:tc>
          <w:tcPr>
            <w:tcW w:w="1879" w:type="dxa"/>
            <w:tcBorders>
              <w:left w:val="single" w:color="000000" w:sz="4" w:space="0"/>
              <w:right w:val="single" w:color="000000" w:sz="4" w:space="0"/>
            </w:tcBorders>
            <w:vAlign w:val="center"/>
          </w:tcPr>
          <w:p>
            <w:pPr>
              <w:spacing w:before="41" w:line="360" w:lineRule="auto"/>
              <w:ind w:right="217" w:rightChars="0"/>
              <w:jc w:val="center"/>
              <w:rPr>
                <w:rFonts w:hint="eastAsia" w:ascii="宋体" w:hAnsi="宋体" w:eastAsia="宋体" w:cs="宋体"/>
                <w:snapToGrid w:val="0"/>
                <w:color w:val="000000"/>
                <w:kern w:val="0"/>
                <w:sz w:val="24"/>
                <w:szCs w:val="24"/>
              </w:rPr>
            </w:pPr>
            <w:r>
              <w:rPr>
                <w:rFonts w:hint="eastAsia" w:ascii="宋体" w:hAnsi="宋体" w:eastAsia="宋体" w:cs="宋体"/>
                <w:spacing w:val="11"/>
                <w:sz w:val="24"/>
                <w:szCs w:val="24"/>
              </w:rPr>
              <w:t>是</w:t>
            </w:r>
            <w:r>
              <w:rPr>
                <w:rFonts w:hint="eastAsia" w:ascii="宋体" w:hAnsi="宋体" w:eastAsia="宋体" w:cs="宋体"/>
                <w:spacing w:val="7"/>
                <w:sz w:val="24"/>
                <w:szCs w:val="24"/>
              </w:rPr>
              <w:t>否允许递交</w:t>
            </w:r>
            <w:r>
              <w:rPr>
                <w:rFonts w:hint="eastAsia" w:ascii="宋体" w:hAnsi="宋体" w:eastAsia="宋体" w:cs="宋体"/>
                <w:sz w:val="24"/>
                <w:szCs w:val="24"/>
              </w:rPr>
              <w:t xml:space="preserve"> </w:t>
            </w:r>
            <w:r>
              <w:rPr>
                <w:rFonts w:hint="eastAsia" w:ascii="宋体" w:hAnsi="宋体" w:eastAsia="宋体" w:cs="宋体"/>
                <w:spacing w:val="8"/>
                <w:sz w:val="24"/>
                <w:szCs w:val="24"/>
              </w:rPr>
              <w:t>备选报价方</w:t>
            </w:r>
            <w:r>
              <w:rPr>
                <w:rFonts w:hint="eastAsia" w:ascii="宋体" w:hAnsi="宋体" w:eastAsia="宋体" w:cs="宋体"/>
                <w:spacing w:val="7"/>
                <w:sz w:val="24"/>
                <w:szCs w:val="24"/>
              </w:rPr>
              <w:t>案</w:t>
            </w:r>
          </w:p>
        </w:tc>
        <w:tc>
          <w:tcPr>
            <w:tcW w:w="6395" w:type="dxa"/>
            <w:tcBorders>
              <w:left w:val="single" w:color="000000" w:sz="4" w:space="0"/>
              <w:right w:val="single" w:color="000000" w:sz="4" w:space="0"/>
            </w:tcBorders>
            <w:vAlign w:val="center"/>
          </w:tcPr>
          <w:p>
            <w:pPr>
              <w:spacing w:before="136" w:line="360" w:lineRule="auto"/>
              <w:ind w:left="152" w:leftChars="0"/>
              <w:rPr>
                <w:rFonts w:hint="eastAsia" w:ascii="宋体" w:hAnsi="宋体" w:eastAsia="宋体" w:cs="宋体"/>
                <w:snapToGrid w:val="0"/>
                <w:color w:val="000000"/>
                <w:kern w:val="0"/>
                <w:sz w:val="24"/>
                <w:szCs w:val="24"/>
              </w:rPr>
            </w:pPr>
            <w:r>
              <w:rPr>
                <w:rFonts w:hint="eastAsia" w:ascii="宋体" w:hAnsi="宋体" w:eastAsia="宋体" w:cs="宋体"/>
                <w:spacing w:val="6"/>
                <w:sz w:val="24"/>
                <w:szCs w:val="24"/>
              </w:rPr>
              <w:sym w:font="Wingdings 2" w:char="0052"/>
            </w:r>
            <w:r>
              <w:rPr>
                <w:rFonts w:hint="eastAsia" w:ascii="宋体" w:hAnsi="宋体" w:eastAsia="宋体" w:cs="宋体"/>
                <w:spacing w:val="5"/>
                <w:sz w:val="24"/>
                <w:szCs w:val="24"/>
              </w:rPr>
              <w:t xml:space="preserve"> </w:t>
            </w:r>
            <w:r>
              <w:rPr>
                <w:rFonts w:hint="eastAsia" w:ascii="宋体" w:hAnsi="宋体" w:eastAsia="宋体" w:cs="宋体"/>
                <w:spacing w:val="8"/>
                <w:position w:val="1"/>
                <w:sz w:val="24"/>
                <w:szCs w:val="24"/>
              </w:rPr>
              <w:t>不</w:t>
            </w:r>
            <w:r>
              <w:rPr>
                <w:rFonts w:hint="eastAsia" w:ascii="宋体" w:hAnsi="宋体" w:eastAsia="宋体" w:cs="宋体"/>
                <w:spacing w:val="7"/>
                <w:position w:val="1"/>
                <w:sz w:val="24"/>
                <w:szCs w:val="24"/>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278" w:line="360" w:lineRule="auto"/>
              <w:jc w:val="center"/>
              <w:rPr>
                <w:rFonts w:hint="eastAsia" w:ascii="宋体" w:hAnsi="宋体" w:eastAsia="宋体" w:cs="宋体"/>
                <w:snapToGrid w:val="0"/>
                <w:color w:val="000000"/>
                <w:kern w:val="0"/>
                <w:sz w:val="24"/>
                <w:szCs w:val="24"/>
                <w:lang w:eastAsia="zh-CN"/>
              </w:rPr>
            </w:pPr>
            <w:r>
              <w:rPr>
                <w:rFonts w:hint="eastAsia" w:ascii="宋体" w:hAnsi="宋体" w:eastAsia="宋体" w:cs="宋体"/>
                <w:spacing w:val="-10"/>
                <w:sz w:val="24"/>
                <w:szCs w:val="24"/>
              </w:rPr>
              <w:t>1</w:t>
            </w:r>
            <w:r>
              <w:rPr>
                <w:rFonts w:hint="eastAsia" w:ascii="宋体" w:hAnsi="宋体" w:eastAsia="宋体" w:cs="宋体"/>
                <w:spacing w:val="-8"/>
                <w:sz w:val="24"/>
                <w:szCs w:val="24"/>
                <w:lang w:val="en-US" w:eastAsia="zh-CN"/>
              </w:rPr>
              <w:t>5</w:t>
            </w:r>
          </w:p>
        </w:tc>
        <w:tc>
          <w:tcPr>
            <w:tcW w:w="1879" w:type="dxa"/>
            <w:tcBorders>
              <w:left w:val="single" w:color="000000" w:sz="4" w:space="0"/>
              <w:right w:val="single" w:color="000000" w:sz="4" w:space="0"/>
            </w:tcBorders>
            <w:vAlign w:val="center"/>
          </w:tcPr>
          <w:p>
            <w:pPr>
              <w:spacing w:before="84" w:line="360" w:lineRule="auto"/>
              <w:ind w:right="217" w:rightChars="0"/>
              <w:jc w:val="center"/>
              <w:rPr>
                <w:rFonts w:hint="eastAsia" w:ascii="宋体" w:hAnsi="宋体" w:eastAsia="宋体" w:cs="宋体"/>
                <w:snapToGrid w:val="0"/>
                <w:color w:val="000000"/>
                <w:kern w:val="0"/>
                <w:sz w:val="24"/>
                <w:szCs w:val="24"/>
              </w:rPr>
            </w:pPr>
            <w:r>
              <w:rPr>
                <w:rFonts w:hint="eastAsia" w:ascii="宋体" w:hAnsi="宋体" w:eastAsia="宋体" w:cs="宋体"/>
                <w:spacing w:val="8"/>
                <w:sz w:val="24"/>
                <w:szCs w:val="24"/>
              </w:rPr>
              <w:t>响</w:t>
            </w:r>
            <w:r>
              <w:rPr>
                <w:rFonts w:hint="eastAsia" w:ascii="宋体" w:hAnsi="宋体" w:eastAsia="宋体" w:cs="宋体"/>
                <w:spacing w:val="6"/>
                <w:sz w:val="24"/>
                <w:szCs w:val="24"/>
              </w:rPr>
              <w:t>应文件是</w:t>
            </w:r>
            <w:r>
              <w:rPr>
                <w:rFonts w:hint="eastAsia" w:ascii="宋体" w:hAnsi="宋体" w:eastAsia="宋体" w:cs="宋体"/>
                <w:spacing w:val="5"/>
                <w:sz w:val="24"/>
                <w:szCs w:val="24"/>
              </w:rPr>
              <w:t>退</w:t>
            </w:r>
            <w:r>
              <w:rPr>
                <w:rFonts w:hint="eastAsia" w:ascii="宋体" w:hAnsi="宋体" w:eastAsia="宋体" w:cs="宋体"/>
                <w:spacing w:val="4"/>
                <w:sz w:val="24"/>
                <w:szCs w:val="24"/>
              </w:rPr>
              <w:t>还</w:t>
            </w:r>
          </w:p>
        </w:tc>
        <w:tc>
          <w:tcPr>
            <w:tcW w:w="6395" w:type="dxa"/>
            <w:tcBorders>
              <w:left w:val="single" w:color="000000" w:sz="4" w:space="0"/>
              <w:right w:val="single" w:color="000000" w:sz="4" w:space="0"/>
            </w:tcBorders>
            <w:vAlign w:val="center"/>
          </w:tcPr>
          <w:p>
            <w:pPr>
              <w:spacing w:before="241" w:line="360" w:lineRule="auto"/>
              <w:ind w:left="114" w:leftChars="0"/>
              <w:rPr>
                <w:rFonts w:hint="eastAsia" w:ascii="宋体" w:hAnsi="宋体" w:eastAsia="宋体" w:cs="宋体"/>
                <w:snapToGrid w:val="0"/>
                <w:color w:val="000000"/>
                <w:kern w:val="0"/>
                <w:sz w:val="24"/>
                <w:szCs w:val="24"/>
              </w:rPr>
            </w:pPr>
            <w:r>
              <w:rPr>
                <w:rFonts w:hint="eastAsia" w:ascii="宋体" w:hAnsi="宋体" w:eastAsia="宋体" w:cs="宋体"/>
                <w:spacing w:val="4"/>
                <w:sz w:val="24"/>
                <w:szCs w:val="24"/>
              </w:rPr>
              <w:t>不退还。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74"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8</w:t>
            </w:r>
          </w:p>
        </w:tc>
        <w:tc>
          <w:tcPr>
            <w:tcW w:w="1879" w:type="dxa"/>
            <w:tcBorders>
              <w:left w:val="single" w:color="000000" w:sz="4" w:space="0"/>
              <w:right w:val="single" w:color="000000" w:sz="4" w:space="0"/>
            </w:tcBorders>
            <w:vAlign w:val="center"/>
          </w:tcPr>
          <w:p>
            <w:pPr>
              <w:spacing w:before="75"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8"/>
                <w:sz w:val="24"/>
                <w:szCs w:val="24"/>
              </w:rPr>
              <w:t>采购小</w:t>
            </w:r>
            <w:r>
              <w:rPr>
                <w:rFonts w:hint="eastAsia" w:ascii="宋体" w:hAnsi="宋体" w:eastAsia="宋体" w:cs="宋体"/>
                <w:spacing w:val="7"/>
                <w:sz w:val="24"/>
                <w:szCs w:val="24"/>
              </w:rPr>
              <w:t>组</w:t>
            </w:r>
          </w:p>
        </w:tc>
        <w:tc>
          <w:tcPr>
            <w:tcW w:w="6395" w:type="dxa"/>
            <w:tcBorders>
              <w:left w:val="single" w:color="000000" w:sz="4" w:space="0"/>
              <w:right w:val="single" w:color="000000" w:sz="4" w:space="0"/>
            </w:tcBorders>
            <w:vAlign w:val="top"/>
          </w:tcPr>
          <w:p>
            <w:pPr>
              <w:spacing w:before="42" w:line="360" w:lineRule="auto"/>
              <w:ind w:left="110" w:leftChars="0" w:right="25" w:rightChars="0"/>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评标委员会构成：</w:t>
            </w:r>
            <w:r>
              <w:rPr>
                <w:rFonts w:hint="eastAsia" w:ascii="宋体" w:hAnsi="宋体" w:eastAsia="宋体" w:cs="宋体"/>
                <w:snapToGrid w:val="0"/>
                <w:color w:val="000000"/>
                <w:kern w:val="0"/>
                <w:sz w:val="24"/>
                <w:szCs w:val="24"/>
                <w:lang w:val="en-US" w:eastAsia="zh-CN"/>
              </w:rPr>
              <w:t>3</w:t>
            </w:r>
            <w:r>
              <w:rPr>
                <w:rFonts w:hint="eastAsia" w:ascii="宋体" w:hAnsi="宋体" w:eastAsia="宋体" w:cs="宋体"/>
                <w:snapToGrid w:val="0"/>
                <w:color w:val="000000"/>
                <w:kern w:val="0"/>
                <w:sz w:val="24"/>
                <w:szCs w:val="24"/>
                <w:lang w:eastAsia="zh-CN"/>
              </w:rPr>
              <w:t>人。评标委员会成员由采购人代表、技术经济类专家组成。若采购人指派代表参与评审时，被指派的采购人代表须持有采购人本单位出具的授权书。</w:t>
            </w:r>
          </w:p>
          <w:p>
            <w:pPr>
              <w:spacing w:before="42" w:line="360" w:lineRule="auto"/>
              <w:ind w:left="110" w:leftChars="0" w:right="25" w:rightChars="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eastAsia="zh-CN"/>
              </w:rPr>
              <w:t>评标专家确定方式：</w:t>
            </w:r>
            <w:r>
              <w:rPr>
                <w:rFonts w:hint="eastAsia" w:ascii="宋体" w:hAnsi="宋体" w:eastAsia="宋体" w:cs="宋体"/>
                <w:snapToGrid w:val="0"/>
                <w:color w:val="000000"/>
                <w:kern w:val="0"/>
                <w:sz w:val="24"/>
                <w:szCs w:val="24"/>
                <w:lang w:val="en-US" w:eastAsia="zh-CN"/>
              </w:rPr>
              <w:t>西藏自治区公共资源交易平台专家库</w:t>
            </w:r>
            <w:r>
              <w:rPr>
                <w:rFonts w:hint="eastAsia" w:ascii="宋体" w:hAnsi="宋体" w:eastAsia="宋体" w:cs="宋体"/>
                <w:snapToGrid w:val="0"/>
                <w:color w:val="000000"/>
                <w:kern w:val="0"/>
                <w:sz w:val="24"/>
                <w:szCs w:val="24"/>
                <w:lang w:eastAsia="zh-CN"/>
              </w:rPr>
              <w:t>随机抽取方式确定。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289"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9</w:t>
            </w:r>
          </w:p>
        </w:tc>
        <w:tc>
          <w:tcPr>
            <w:tcW w:w="1879" w:type="dxa"/>
            <w:tcBorders>
              <w:left w:val="single" w:color="000000" w:sz="4" w:space="0"/>
              <w:right w:val="single" w:color="000000" w:sz="4" w:space="0"/>
            </w:tcBorders>
            <w:vAlign w:val="center"/>
          </w:tcPr>
          <w:p>
            <w:pPr>
              <w:spacing w:before="253"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pacing w:val="9"/>
                <w:sz w:val="24"/>
                <w:szCs w:val="24"/>
              </w:rPr>
              <w:t>付</w:t>
            </w:r>
            <w:r>
              <w:rPr>
                <w:rFonts w:hint="eastAsia" w:ascii="宋体" w:hAnsi="宋体" w:eastAsia="宋体" w:cs="宋体"/>
                <w:spacing w:val="7"/>
                <w:sz w:val="24"/>
                <w:szCs w:val="24"/>
              </w:rPr>
              <w:t>款方式</w:t>
            </w:r>
          </w:p>
        </w:tc>
        <w:tc>
          <w:tcPr>
            <w:tcW w:w="6395" w:type="dxa"/>
            <w:tcBorders>
              <w:left w:val="single" w:color="000000" w:sz="4" w:space="0"/>
              <w:right w:val="single" w:color="000000" w:sz="4" w:space="0"/>
            </w:tcBorders>
            <w:vAlign w:val="top"/>
          </w:tcPr>
          <w:p>
            <w:pPr>
              <w:spacing w:before="252" w:line="360" w:lineRule="auto"/>
              <w:ind w:left="140" w:leftChars="0"/>
              <w:rPr>
                <w:rFonts w:hint="eastAsia" w:ascii="宋体" w:hAnsi="宋体" w:eastAsia="宋体" w:cs="宋体"/>
                <w:snapToGrid w:val="0"/>
                <w:color w:val="000000"/>
                <w:kern w:val="0"/>
                <w:sz w:val="24"/>
                <w:szCs w:val="24"/>
              </w:rPr>
            </w:pPr>
            <w:r>
              <w:rPr>
                <w:rFonts w:hint="eastAsia" w:ascii="宋体" w:hAnsi="宋体" w:eastAsia="宋体" w:cs="宋体"/>
                <w:spacing w:val="12"/>
                <w:sz w:val="24"/>
                <w:szCs w:val="24"/>
              </w:rPr>
              <w:t>由</w:t>
            </w:r>
            <w:r>
              <w:rPr>
                <w:rFonts w:hint="eastAsia" w:ascii="宋体" w:hAnsi="宋体" w:eastAsia="宋体" w:cs="宋体"/>
                <w:spacing w:val="7"/>
                <w:sz w:val="24"/>
                <w:szCs w:val="24"/>
              </w:rPr>
              <w:t>采购人与成交人签订的服务合同为准。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289" w:line="360" w:lineRule="auto"/>
              <w:jc w:val="center"/>
              <w:rPr>
                <w:rFonts w:hint="eastAsia" w:ascii="宋体" w:hAnsi="宋体" w:eastAsia="宋体" w:cs="宋体"/>
                <w:snapToGrid w:val="0"/>
                <w:color w:val="000000"/>
                <w:spacing w:val="-10"/>
                <w:kern w:val="0"/>
                <w:sz w:val="24"/>
                <w:szCs w:val="24"/>
              </w:rPr>
            </w:pPr>
            <w:r>
              <w:rPr>
                <w:rFonts w:hint="eastAsia" w:ascii="宋体" w:hAnsi="宋体" w:eastAsia="宋体" w:cs="宋体"/>
                <w:spacing w:val="-2"/>
                <w:sz w:val="24"/>
                <w:szCs w:val="24"/>
              </w:rPr>
              <w:t>2</w:t>
            </w:r>
            <w:r>
              <w:rPr>
                <w:rFonts w:hint="eastAsia" w:ascii="宋体" w:hAnsi="宋体" w:eastAsia="宋体" w:cs="宋体"/>
                <w:spacing w:val="-1"/>
                <w:sz w:val="24"/>
                <w:szCs w:val="24"/>
              </w:rPr>
              <w:t>0</w:t>
            </w:r>
          </w:p>
        </w:tc>
        <w:tc>
          <w:tcPr>
            <w:tcW w:w="8274" w:type="dxa"/>
            <w:gridSpan w:val="2"/>
            <w:tcBorders>
              <w:left w:val="single" w:color="000000" w:sz="4" w:space="0"/>
              <w:right w:val="single" w:color="000000" w:sz="4" w:space="0"/>
            </w:tcBorders>
            <w:vAlign w:val="center"/>
          </w:tcPr>
          <w:p>
            <w:pPr>
              <w:spacing w:before="252" w:line="360" w:lineRule="auto"/>
              <w:jc w:val="center"/>
              <w:rPr>
                <w:rFonts w:hint="eastAsia" w:ascii="宋体" w:hAnsi="宋体" w:eastAsia="宋体" w:cs="宋体"/>
                <w:snapToGrid w:val="0"/>
                <w:color w:val="000000"/>
                <w:spacing w:val="12"/>
                <w:kern w:val="0"/>
                <w:sz w:val="24"/>
                <w:szCs w:val="24"/>
              </w:rPr>
            </w:pPr>
            <w:r>
              <w:rPr>
                <w:rFonts w:hint="eastAsia" w:ascii="宋体" w:hAnsi="宋体" w:eastAsia="宋体" w:cs="宋体"/>
                <w:spacing w:val="11"/>
                <w:sz w:val="24"/>
                <w:szCs w:val="24"/>
              </w:rPr>
              <w:t>需</w:t>
            </w:r>
            <w:r>
              <w:rPr>
                <w:rFonts w:hint="eastAsia" w:ascii="宋体" w:hAnsi="宋体" w:eastAsia="宋体" w:cs="宋体"/>
                <w:spacing w:val="7"/>
                <w:sz w:val="24"/>
                <w:szCs w:val="24"/>
              </w:rPr>
              <w:t>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289" w:line="360" w:lineRule="auto"/>
              <w:jc w:val="center"/>
              <w:rPr>
                <w:rFonts w:hint="eastAsia" w:ascii="宋体" w:hAnsi="宋体" w:eastAsia="宋体" w:cs="宋体"/>
                <w:snapToGrid w:val="0"/>
                <w:color w:val="000000"/>
                <w:spacing w:val="-2"/>
                <w:kern w:val="0"/>
                <w:sz w:val="24"/>
                <w:szCs w:val="24"/>
              </w:rPr>
            </w:pPr>
            <w:r>
              <w:rPr>
                <w:rFonts w:hint="eastAsia" w:ascii="宋体" w:hAnsi="宋体" w:eastAsia="宋体" w:cs="宋体"/>
                <w:spacing w:val="8"/>
                <w:sz w:val="24"/>
                <w:szCs w:val="24"/>
              </w:rPr>
              <w:t>2</w:t>
            </w:r>
            <w:r>
              <w:rPr>
                <w:rFonts w:hint="eastAsia" w:ascii="宋体" w:hAnsi="宋体" w:eastAsia="宋体" w:cs="宋体"/>
                <w:spacing w:val="7"/>
                <w:sz w:val="24"/>
                <w:szCs w:val="24"/>
              </w:rPr>
              <w:t>0.1</w:t>
            </w:r>
          </w:p>
        </w:tc>
        <w:tc>
          <w:tcPr>
            <w:tcW w:w="1879" w:type="dxa"/>
            <w:tcBorders>
              <w:left w:val="single" w:color="000000" w:sz="4" w:space="0"/>
              <w:right w:val="single" w:color="000000" w:sz="4" w:space="0"/>
            </w:tcBorders>
            <w:vAlign w:val="center"/>
          </w:tcPr>
          <w:p>
            <w:pPr>
              <w:spacing w:before="252" w:line="360" w:lineRule="auto"/>
              <w:jc w:val="center"/>
              <w:rPr>
                <w:rFonts w:hint="eastAsia" w:ascii="宋体" w:hAnsi="宋体" w:eastAsia="宋体" w:cs="宋体"/>
                <w:snapToGrid w:val="0"/>
                <w:color w:val="000000"/>
                <w:spacing w:val="11"/>
                <w:kern w:val="0"/>
                <w:sz w:val="24"/>
                <w:szCs w:val="24"/>
              </w:rPr>
            </w:pPr>
            <w:r>
              <w:rPr>
                <w:rFonts w:hint="eastAsia" w:ascii="宋体" w:hAnsi="宋体" w:eastAsia="宋体" w:cs="宋体"/>
                <w:spacing w:val="9"/>
                <w:sz w:val="24"/>
                <w:szCs w:val="24"/>
              </w:rPr>
              <w:t>招</w:t>
            </w:r>
            <w:r>
              <w:rPr>
                <w:rFonts w:hint="eastAsia" w:ascii="宋体" w:hAnsi="宋体" w:eastAsia="宋体" w:cs="宋体"/>
                <w:spacing w:val="8"/>
                <w:sz w:val="24"/>
                <w:szCs w:val="24"/>
              </w:rPr>
              <w:t>标代理服务</w:t>
            </w:r>
            <w:r>
              <w:rPr>
                <w:rFonts w:hint="eastAsia" w:ascii="宋体" w:hAnsi="宋体" w:eastAsia="宋体" w:cs="宋体"/>
                <w:sz w:val="24"/>
                <w:szCs w:val="24"/>
              </w:rPr>
              <w:t>费</w:t>
            </w:r>
          </w:p>
        </w:tc>
        <w:tc>
          <w:tcPr>
            <w:tcW w:w="6395" w:type="dxa"/>
            <w:tcBorders>
              <w:left w:val="single" w:color="000000" w:sz="4" w:space="0"/>
              <w:right w:val="single" w:color="000000" w:sz="4" w:space="0"/>
            </w:tcBorders>
            <w:vAlign w:val="center"/>
          </w:tcPr>
          <w:p>
            <w:pPr>
              <w:spacing w:before="252" w:line="360" w:lineRule="auto"/>
              <w:jc w:val="both"/>
              <w:rPr>
                <w:rFonts w:hint="eastAsia" w:ascii="宋体" w:hAnsi="宋体" w:eastAsia="宋体" w:cs="宋体"/>
                <w:snapToGrid w:val="0"/>
                <w:color w:val="000000"/>
                <w:spacing w:val="11"/>
                <w:kern w:val="0"/>
                <w:sz w:val="24"/>
                <w:szCs w:val="24"/>
              </w:rPr>
            </w:pPr>
            <w:r>
              <w:rPr>
                <w:rFonts w:hint="eastAsia" w:ascii="宋体" w:hAnsi="宋体" w:eastAsia="宋体" w:cs="宋体"/>
                <w:spacing w:val="9"/>
                <w:sz w:val="24"/>
                <w:szCs w:val="24"/>
              </w:rPr>
              <w:t>按照相关规定及代理合同约定收取中标价的1.5%，由中标</w:t>
            </w:r>
            <w:r>
              <w:rPr>
                <w:rFonts w:hint="eastAsia" w:ascii="宋体" w:hAnsi="宋体" w:eastAsia="宋体" w:cs="宋体"/>
                <w:spacing w:val="5"/>
                <w:sz w:val="24"/>
                <w:szCs w:val="24"/>
              </w:rPr>
              <w:t>人支</w:t>
            </w:r>
            <w:r>
              <w:rPr>
                <w:rFonts w:hint="eastAsia" w:ascii="宋体" w:hAnsi="宋体" w:eastAsia="宋体" w:cs="宋体"/>
                <w:spacing w:val="4"/>
                <w:sz w:val="24"/>
                <w:szCs w:val="24"/>
              </w:rPr>
              <w:t>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1" w:type="dxa"/>
            <w:tcBorders>
              <w:left w:val="single" w:color="000000" w:sz="4" w:space="0"/>
              <w:right w:val="single" w:color="000000" w:sz="4" w:space="0"/>
            </w:tcBorders>
            <w:vAlign w:val="center"/>
          </w:tcPr>
          <w:p>
            <w:pPr>
              <w:spacing w:before="289" w:line="360" w:lineRule="auto"/>
              <w:jc w:val="cente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20.2</w:t>
            </w:r>
          </w:p>
        </w:tc>
        <w:tc>
          <w:tcPr>
            <w:tcW w:w="1879" w:type="dxa"/>
            <w:tcBorders>
              <w:left w:val="single" w:color="000000" w:sz="4" w:space="0"/>
              <w:right w:val="single" w:color="000000" w:sz="4" w:space="0"/>
            </w:tcBorders>
            <w:vAlign w:val="center"/>
          </w:tcPr>
          <w:p>
            <w:pPr>
              <w:spacing w:before="252" w:line="360" w:lineRule="auto"/>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其他说明</w:t>
            </w:r>
          </w:p>
        </w:tc>
        <w:tc>
          <w:tcPr>
            <w:tcW w:w="6395" w:type="dxa"/>
            <w:tcBorders>
              <w:left w:val="single" w:color="000000" w:sz="4" w:space="0"/>
              <w:right w:val="single" w:color="000000" w:sz="4" w:space="0"/>
            </w:tcBorders>
            <w:vAlign w:val="center"/>
          </w:tcPr>
          <w:p>
            <w:pPr>
              <w:spacing w:before="252" w:line="360" w:lineRule="auto"/>
              <w:ind w:left="14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依托西藏自治区公共资源交易系统进行全程电子化采购，请供应商依照西藏自治区公共资源交易系统相关流程、规范参与采购活动，如遇网站、系统平台、CA等相关问题请按照西藏自治区公共资源交易平台联系方式（http://ggzy.xizang.gov.cn/fwzxlx/33175.jhtml）进行咨询。</w:t>
            </w:r>
          </w:p>
          <w:p>
            <w:pPr>
              <w:spacing w:before="252" w:line="360" w:lineRule="auto"/>
              <w:ind w:left="14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西藏自治区公共资源交易系统对于本项目会自动生成一个“标包编号”，该编号仅用于系统内部标识。除系统要求或本文件特别说明之处外，请各供应商在制作投标文件时以本文件所写“标段序”、“包名称”、“标段名称”为准。</w:t>
            </w:r>
          </w:p>
          <w:p>
            <w:pPr>
              <w:spacing w:before="252" w:line="360" w:lineRule="auto"/>
              <w:ind w:left="14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若选择进行远程自行解密，应在开放解密后60分钟内完成投标文件解密工作。若供应商未在本项目（各标段/标包）开放解密后60分钟内完成投标文件远程自行解密，相关责任、后果由供应商自行承担，本项目（各标段/标包）开放解密后60分钟后采购人、采购代理机构有权结束解密环节并继续进行后续采购活动。</w:t>
            </w:r>
          </w:p>
          <w:p>
            <w:pPr>
              <w:spacing w:before="252" w:line="360" w:lineRule="auto"/>
              <w:ind w:left="140" w:leftChars="0"/>
              <w:rPr>
                <w:rFonts w:hint="eastAsia"/>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根据《关于公共资源交易领域政府采购项目实行线上“不见面”开标的通知》要求，各供应商应在开标时间通过线上“不见面开标大厅”（https://ggzy.xizang.gov.cn/open-web-zc/login）准时参与开标会议，供应商法定代表人或授权代表无须到达开标地点进行开标及解密工作。请各供应商提前做好线上“不见面开标大厅”开标、解密准备工作，“不见面开标大厅”操作细则详见西藏自治区公共资源交易网（http://ggzy.xizang.gov.cn/）——服务中心——“西藏自治区公共资源交易平台-不见面开标大厅演示视频”及“西藏自治区公共资源交易平台政府采购交易系统操作手册”。</w:t>
            </w:r>
          </w:p>
        </w:tc>
      </w:tr>
    </w:tbl>
    <w:p>
      <w:pPr>
        <w:rPr>
          <w:rFonts w:hint="eastAsia" w:ascii="宋体" w:hAnsi="宋体" w:eastAsia="宋体" w:cs="宋体"/>
          <w:spacing w:val="6"/>
          <w:position w:val="1"/>
          <w:sz w:val="24"/>
          <w:szCs w:val="24"/>
        </w:rPr>
      </w:pPr>
      <w:r>
        <w:rPr>
          <w:rFonts w:hint="eastAsia" w:ascii="宋体" w:hAnsi="宋体" w:eastAsia="宋体" w:cs="宋体"/>
          <w:spacing w:val="6"/>
          <w:position w:val="1"/>
          <w:sz w:val="24"/>
          <w:szCs w:val="24"/>
        </w:rPr>
        <w:br w:type="page"/>
      </w:r>
    </w:p>
    <w:p>
      <w:pPr>
        <w:spacing w:line="360" w:lineRule="auto"/>
        <w:rPr>
          <w:rFonts w:hint="eastAsia" w:ascii="宋体" w:hAnsi="宋体" w:eastAsia="宋体" w:cs="宋体"/>
          <w:sz w:val="24"/>
          <w:szCs w:val="24"/>
        </w:rPr>
      </w:pPr>
      <w:r>
        <w:rPr>
          <w:rFonts w:hint="eastAsia" w:ascii="宋体" w:hAnsi="宋体" w:eastAsia="宋体" w:cs="宋体"/>
          <w:spacing w:val="6"/>
          <w:position w:val="1"/>
          <w:sz w:val="24"/>
          <w:szCs w:val="24"/>
        </w:rPr>
        <w:t>2.1.2、当事</w:t>
      </w:r>
      <w:r>
        <w:rPr>
          <w:rFonts w:hint="eastAsia" w:ascii="宋体" w:hAnsi="宋体" w:eastAsia="宋体" w:cs="宋体"/>
          <w:spacing w:val="4"/>
          <w:position w:val="1"/>
          <w:sz w:val="24"/>
          <w:szCs w:val="24"/>
        </w:rPr>
        <w:t>人</w:t>
      </w:r>
    </w:p>
    <w:p>
      <w:pPr>
        <w:spacing w:before="154" w:line="360" w:lineRule="auto"/>
        <w:ind w:left="607"/>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3"/>
          <w:sz w:val="24"/>
          <w:szCs w:val="24"/>
        </w:rPr>
        <w:t>.1.2.1  “采购人”系指</w:t>
      </w:r>
      <w:r>
        <w:rPr>
          <w:rFonts w:hint="eastAsia" w:ascii="宋体" w:hAnsi="宋体" w:eastAsia="宋体" w:cs="宋体"/>
          <w:spacing w:val="3"/>
          <w:sz w:val="24"/>
          <w:szCs w:val="24"/>
          <w:u w:val="single" w:color="auto"/>
          <w:lang w:val="en-US" w:eastAsia="zh-CN"/>
        </w:rPr>
        <w:t>西藏自治区农业农村厅</w:t>
      </w:r>
      <w:r>
        <w:rPr>
          <w:rFonts w:hint="eastAsia" w:ascii="宋体" w:hAnsi="宋体" w:eastAsia="宋体" w:cs="宋体"/>
          <w:spacing w:val="3"/>
          <w:sz w:val="24"/>
          <w:szCs w:val="24"/>
        </w:rPr>
        <w:t>。</w:t>
      </w:r>
    </w:p>
    <w:p>
      <w:pPr>
        <w:spacing w:before="185" w:line="360" w:lineRule="auto"/>
        <w:ind w:left="607"/>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.1.2.2 “供应商”系指按照相关法律、行政法规及有关规定并经财政部门</w:t>
      </w:r>
      <w:r>
        <w:rPr>
          <w:rFonts w:hint="eastAsia" w:ascii="宋体" w:hAnsi="宋体" w:eastAsia="宋体" w:cs="宋体"/>
          <w:spacing w:val="13"/>
          <w:sz w:val="24"/>
          <w:szCs w:val="24"/>
        </w:rPr>
        <w:t>核</w:t>
      </w:r>
      <w:r>
        <w:rPr>
          <w:rFonts w:hint="eastAsia" w:ascii="宋体" w:hAnsi="宋体" w:eastAsia="宋体" w:cs="宋体"/>
          <w:spacing w:val="8"/>
          <w:sz w:val="24"/>
          <w:szCs w:val="24"/>
        </w:rPr>
        <w:t>准后获得谈判资格的供应商。</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153" w:right="0" w:firstLine="454"/>
        <w:textAlignment w:val="baseline"/>
        <w:rPr>
          <w:rFonts w:hint="eastAsia" w:ascii="宋体" w:hAnsi="宋体" w:eastAsia="宋体" w:cs="宋体"/>
          <w:sz w:val="24"/>
          <w:szCs w:val="24"/>
        </w:rPr>
      </w:pPr>
      <w:r>
        <w:rPr>
          <w:rFonts w:hint="eastAsia" w:ascii="宋体" w:hAnsi="宋体" w:eastAsia="宋体" w:cs="宋体"/>
          <w:spacing w:val="2"/>
          <w:sz w:val="24"/>
          <w:szCs w:val="24"/>
        </w:rPr>
        <w:t>2.1.2.3 “采购小组”系指根据《中</w:t>
      </w:r>
      <w:r>
        <w:rPr>
          <w:rFonts w:hint="eastAsia" w:ascii="宋体" w:hAnsi="宋体" w:eastAsia="宋体" w:cs="宋体"/>
          <w:spacing w:val="1"/>
          <w:sz w:val="24"/>
          <w:szCs w:val="24"/>
        </w:rPr>
        <w:t>华人民共和国政府采购法》的相关规定，</w:t>
      </w:r>
      <w:r>
        <w:rPr>
          <w:rFonts w:hint="eastAsia" w:ascii="宋体" w:hAnsi="宋体" w:eastAsia="宋体" w:cs="宋体"/>
          <w:sz w:val="24"/>
          <w:szCs w:val="24"/>
        </w:rPr>
        <w:t xml:space="preserve"> </w:t>
      </w:r>
      <w:r>
        <w:rPr>
          <w:rFonts w:hint="eastAsia" w:ascii="宋体" w:hAnsi="宋体" w:eastAsia="宋体" w:cs="宋体"/>
          <w:spacing w:val="13"/>
          <w:sz w:val="24"/>
          <w:szCs w:val="24"/>
        </w:rPr>
        <w:t>由</w:t>
      </w:r>
      <w:r>
        <w:rPr>
          <w:rFonts w:hint="eastAsia" w:ascii="宋体" w:hAnsi="宋体" w:eastAsia="宋体" w:cs="宋体"/>
          <w:spacing w:val="8"/>
          <w:sz w:val="24"/>
          <w:szCs w:val="24"/>
        </w:rPr>
        <w:t>采购人代表和有关专家组成以确定成交供应商的临时组织。</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19" w:right="0" w:firstLine="482"/>
        <w:textAlignment w:val="baseline"/>
        <w:rPr>
          <w:rFonts w:hint="eastAsia" w:ascii="宋体" w:hAnsi="宋体" w:eastAsia="宋体" w:cs="宋体"/>
          <w:sz w:val="24"/>
          <w:szCs w:val="24"/>
        </w:rPr>
      </w:pPr>
      <w:r>
        <w:rPr>
          <w:rFonts w:hint="eastAsia" w:ascii="宋体" w:hAnsi="宋体" w:eastAsia="宋体" w:cs="宋体"/>
          <w:spacing w:val="2"/>
          <w:sz w:val="24"/>
          <w:szCs w:val="24"/>
        </w:rPr>
        <w:t>2.1.2.4 “成交供应商”系指由采购小组经谈判确定的符合采购需求、质量、</w:t>
      </w:r>
      <w:r>
        <w:rPr>
          <w:rFonts w:hint="eastAsia" w:ascii="宋体" w:hAnsi="宋体" w:eastAsia="宋体" w:cs="宋体"/>
          <w:sz w:val="24"/>
          <w:szCs w:val="24"/>
        </w:rPr>
        <w:t xml:space="preserve"> </w:t>
      </w:r>
      <w:r>
        <w:rPr>
          <w:rFonts w:hint="eastAsia" w:ascii="宋体" w:hAnsi="宋体" w:eastAsia="宋体" w:cs="宋体"/>
          <w:spacing w:val="10"/>
          <w:sz w:val="24"/>
          <w:szCs w:val="24"/>
        </w:rPr>
        <w:t>人</w:t>
      </w:r>
      <w:r>
        <w:rPr>
          <w:rFonts w:hint="eastAsia" w:ascii="宋体" w:hAnsi="宋体" w:eastAsia="宋体" w:cs="宋体"/>
          <w:spacing w:val="7"/>
          <w:sz w:val="24"/>
          <w:szCs w:val="24"/>
        </w:rPr>
        <w:t>员配置和服务满足要求且报价合理，并对采购文件做出实质性响应，取得与采</w:t>
      </w:r>
      <w:r>
        <w:rPr>
          <w:rFonts w:hint="eastAsia" w:ascii="宋体" w:hAnsi="宋体" w:eastAsia="宋体" w:cs="宋体"/>
          <w:sz w:val="24"/>
          <w:szCs w:val="24"/>
        </w:rPr>
        <w:t xml:space="preserve"> </w:t>
      </w:r>
      <w:r>
        <w:rPr>
          <w:rFonts w:hint="eastAsia" w:ascii="宋体" w:hAnsi="宋体" w:eastAsia="宋体" w:cs="宋体"/>
          <w:spacing w:val="16"/>
          <w:sz w:val="24"/>
          <w:szCs w:val="24"/>
        </w:rPr>
        <w:t>购</w:t>
      </w:r>
      <w:r>
        <w:rPr>
          <w:rFonts w:hint="eastAsia" w:ascii="宋体" w:hAnsi="宋体" w:eastAsia="宋体" w:cs="宋体"/>
          <w:spacing w:val="8"/>
          <w:sz w:val="24"/>
          <w:szCs w:val="24"/>
        </w:rPr>
        <w:t>人签订合同资格的供应商。</w:t>
      </w:r>
    </w:p>
    <w:p>
      <w:pPr>
        <w:spacing w:line="360" w:lineRule="auto"/>
        <w:ind w:left="607"/>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4"/>
          <w:sz w:val="24"/>
          <w:szCs w:val="24"/>
        </w:rPr>
        <w:t>.1.2.5  “采购代理机构”系指</w:t>
      </w:r>
      <w:r>
        <w:rPr>
          <w:rFonts w:hint="eastAsia" w:ascii="宋体" w:hAnsi="宋体" w:eastAsia="宋体" w:cs="宋体"/>
          <w:spacing w:val="4"/>
          <w:sz w:val="24"/>
          <w:szCs w:val="24"/>
          <w:u w:val="single" w:color="auto"/>
          <w:lang w:eastAsia="zh-CN"/>
        </w:rPr>
        <w:t>重庆信科设计有限公司</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p>
    <w:p>
      <w:pPr>
        <w:spacing w:before="186" w:line="360" w:lineRule="auto"/>
        <w:ind w:left="127"/>
        <w:rPr>
          <w:rFonts w:hint="eastAsia" w:ascii="宋体" w:hAnsi="宋体" w:eastAsia="宋体" w:cs="宋体"/>
          <w:sz w:val="24"/>
          <w:szCs w:val="24"/>
        </w:rPr>
      </w:pPr>
      <w:r>
        <w:rPr>
          <w:rFonts w:hint="eastAsia" w:ascii="宋体" w:hAnsi="宋体" w:eastAsia="宋体" w:cs="宋体"/>
          <w:spacing w:val="8"/>
          <w:position w:val="1"/>
          <w:sz w:val="24"/>
          <w:szCs w:val="24"/>
        </w:rPr>
        <w:t>2</w:t>
      </w:r>
      <w:r>
        <w:rPr>
          <w:rFonts w:hint="eastAsia" w:ascii="宋体" w:hAnsi="宋体" w:eastAsia="宋体" w:cs="宋体"/>
          <w:spacing w:val="7"/>
          <w:position w:val="1"/>
          <w:sz w:val="24"/>
          <w:szCs w:val="24"/>
        </w:rPr>
        <w:t>.1.3、采购依据及原则</w:t>
      </w:r>
    </w:p>
    <w:p>
      <w:pPr>
        <w:spacing w:before="156" w:line="360" w:lineRule="auto"/>
        <w:ind w:left="607"/>
        <w:rPr>
          <w:rFonts w:hint="eastAsia" w:ascii="宋体" w:hAnsi="宋体" w:eastAsia="宋体" w:cs="宋体"/>
          <w:sz w:val="24"/>
          <w:szCs w:val="24"/>
        </w:rPr>
      </w:pPr>
      <w:r>
        <w:rPr>
          <w:rFonts w:hint="eastAsia" w:ascii="宋体" w:hAnsi="宋体" w:eastAsia="宋体" w:cs="宋体"/>
          <w:spacing w:val="7"/>
          <w:position w:val="1"/>
          <w:sz w:val="24"/>
          <w:szCs w:val="24"/>
        </w:rPr>
        <w:t>2.1.3.1《中华人民共和国政府采购法》</w:t>
      </w:r>
      <w:r>
        <w:rPr>
          <w:rFonts w:hint="eastAsia" w:ascii="宋体" w:hAnsi="宋体" w:eastAsia="宋体" w:cs="宋体"/>
          <w:spacing w:val="5"/>
          <w:position w:val="1"/>
          <w:sz w:val="24"/>
          <w:szCs w:val="24"/>
        </w:rPr>
        <w:t>；</w:t>
      </w:r>
    </w:p>
    <w:p>
      <w:pPr>
        <w:spacing w:before="161" w:line="360" w:lineRule="auto"/>
        <w:ind w:left="607"/>
        <w:rPr>
          <w:rFonts w:hint="eastAsia" w:ascii="宋体" w:hAnsi="宋体" w:eastAsia="宋体" w:cs="宋体"/>
          <w:sz w:val="24"/>
          <w:szCs w:val="24"/>
        </w:rPr>
      </w:pPr>
      <w:r>
        <w:rPr>
          <w:rFonts w:hint="eastAsia" w:ascii="宋体" w:hAnsi="宋体" w:eastAsia="宋体" w:cs="宋体"/>
          <w:spacing w:val="14"/>
          <w:position w:val="1"/>
          <w:sz w:val="24"/>
          <w:szCs w:val="24"/>
        </w:rPr>
        <w:t>2</w:t>
      </w:r>
      <w:r>
        <w:rPr>
          <w:rFonts w:hint="eastAsia" w:ascii="宋体" w:hAnsi="宋体" w:eastAsia="宋体" w:cs="宋体"/>
          <w:spacing w:val="10"/>
          <w:position w:val="1"/>
          <w:sz w:val="24"/>
          <w:szCs w:val="24"/>
        </w:rPr>
        <w:t>.</w:t>
      </w:r>
      <w:r>
        <w:rPr>
          <w:rFonts w:hint="eastAsia" w:ascii="宋体" w:hAnsi="宋体" w:eastAsia="宋体" w:cs="宋体"/>
          <w:spacing w:val="7"/>
          <w:position w:val="1"/>
          <w:sz w:val="24"/>
          <w:szCs w:val="24"/>
        </w:rPr>
        <w:t>1.3.2《中华人民共和国政府采购法实施条例》；</w:t>
      </w:r>
    </w:p>
    <w:p>
      <w:pPr>
        <w:spacing w:before="161" w:line="360" w:lineRule="auto"/>
        <w:ind w:left="607"/>
        <w:rPr>
          <w:rFonts w:hint="eastAsia" w:ascii="宋体" w:hAnsi="宋体" w:eastAsia="宋体" w:cs="宋体"/>
          <w:sz w:val="24"/>
          <w:szCs w:val="24"/>
        </w:rPr>
      </w:pPr>
      <w:r>
        <w:rPr>
          <w:rFonts w:hint="eastAsia" w:ascii="宋体" w:hAnsi="宋体" w:eastAsia="宋体" w:cs="宋体"/>
          <w:spacing w:val="7"/>
          <w:position w:val="1"/>
          <w:sz w:val="24"/>
          <w:szCs w:val="24"/>
        </w:rPr>
        <w:t>2.1.3.3《中华人民共和国招标投标法》</w:t>
      </w:r>
      <w:r>
        <w:rPr>
          <w:rFonts w:hint="eastAsia" w:ascii="宋体" w:hAnsi="宋体" w:eastAsia="宋体" w:cs="宋体"/>
          <w:spacing w:val="5"/>
          <w:position w:val="1"/>
          <w:sz w:val="24"/>
          <w:szCs w:val="24"/>
        </w:rPr>
        <w:t>；</w:t>
      </w:r>
    </w:p>
    <w:p>
      <w:pPr>
        <w:spacing w:before="158" w:line="360" w:lineRule="auto"/>
        <w:ind w:left="607"/>
        <w:rPr>
          <w:rFonts w:hint="eastAsia" w:ascii="宋体" w:hAnsi="宋体" w:eastAsia="宋体" w:cs="宋体"/>
          <w:sz w:val="24"/>
          <w:szCs w:val="24"/>
        </w:rPr>
      </w:pPr>
      <w:r>
        <w:rPr>
          <w:rFonts w:hint="eastAsia" w:ascii="宋体" w:hAnsi="宋体" w:eastAsia="宋体" w:cs="宋体"/>
          <w:spacing w:val="14"/>
          <w:position w:val="1"/>
          <w:sz w:val="24"/>
          <w:szCs w:val="24"/>
        </w:rPr>
        <w:t>2</w:t>
      </w:r>
      <w:r>
        <w:rPr>
          <w:rFonts w:hint="eastAsia" w:ascii="宋体" w:hAnsi="宋体" w:eastAsia="宋体" w:cs="宋体"/>
          <w:spacing w:val="10"/>
          <w:position w:val="1"/>
          <w:sz w:val="24"/>
          <w:szCs w:val="24"/>
        </w:rPr>
        <w:t>.</w:t>
      </w:r>
      <w:r>
        <w:rPr>
          <w:rFonts w:hint="eastAsia" w:ascii="宋体" w:hAnsi="宋体" w:eastAsia="宋体" w:cs="宋体"/>
          <w:spacing w:val="7"/>
          <w:position w:val="1"/>
          <w:sz w:val="24"/>
          <w:szCs w:val="24"/>
        </w:rPr>
        <w:t>1.3.4《中华人民共和国招标投标法实施条例》；</w:t>
      </w:r>
    </w:p>
    <w:p>
      <w:pPr>
        <w:spacing w:before="160" w:line="360" w:lineRule="auto"/>
        <w:ind w:left="607"/>
        <w:rPr>
          <w:rFonts w:hint="eastAsia" w:ascii="宋体" w:hAnsi="宋体" w:eastAsia="宋体" w:cs="宋体"/>
          <w:sz w:val="24"/>
          <w:szCs w:val="24"/>
        </w:rPr>
      </w:pPr>
      <w:r>
        <w:rPr>
          <w:rFonts w:hint="eastAsia" w:ascii="宋体" w:hAnsi="宋体" w:eastAsia="宋体" w:cs="宋体"/>
          <w:spacing w:val="14"/>
          <w:position w:val="1"/>
          <w:sz w:val="24"/>
          <w:szCs w:val="24"/>
        </w:rPr>
        <w:t>2</w:t>
      </w:r>
      <w:r>
        <w:rPr>
          <w:rFonts w:hint="eastAsia" w:ascii="宋体" w:hAnsi="宋体" w:eastAsia="宋体" w:cs="宋体"/>
          <w:spacing w:val="13"/>
          <w:position w:val="1"/>
          <w:sz w:val="24"/>
          <w:szCs w:val="24"/>
        </w:rPr>
        <w:t>.</w:t>
      </w:r>
      <w:r>
        <w:rPr>
          <w:rFonts w:hint="eastAsia" w:ascii="宋体" w:hAnsi="宋体" w:eastAsia="宋体" w:cs="宋体"/>
          <w:spacing w:val="7"/>
          <w:position w:val="1"/>
          <w:sz w:val="24"/>
          <w:szCs w:val="24"/>
        </w:rPr>
        <w:t>1.3.5《政府采购货物和服务招标投标管理办法》；</w:t>
      </w:r>
    </w:p>
    <w:p>
      <w:pPr>
        <w:spacing w:before="158" w:line="360" w:lineRule="auto"/>
        <w:ind w:left="607"/>
        <w:rPr>
          <w:rFonts w:hint="eastAsia" w:ascii="宋体" w:hAnsi="宋体" w:eastAsia="宋体" w:cs="宋体"/>
          <w:sz w:val="24"/>
          <w:szCs w:val="24"/>
        </w:rPr>
      </w:pPr>
      <w:r>
        <w:rPr>
          <w:rFonts w:hint="eastAsia" w:ascii="宋体" w:hAnsi="宋体" w:eastAsia="宋体" w:cs="宋体"/>
          <w:spacing w:val="12"/>
          <w:position w:val="1"/>
          <w:sz w:val="24"/>
          <w:szCs w:val="24"/>
        </w:rPr>
        <w:t>2.</w:t>
      </w:r>
      <w:r>
        <w:rPr>
          <w:rFonts w:hint="eastAsia" w:ascii="宋体" w:hAnsi="宋体" w:eastAsia="宋体" w:cs="宋体"/>
          <w:spacing w:val="6"/>
          <w:position w:val="1"/>
          <w:sz w:val="24"/>
          <w:szCs w:val="24"/>
        </w:rPr>
        <w:t>1.3.6《中华人民共和国</w:t>
      </w:r>
      <w:r>
        <w:rPr>
          <w:rFonts w:hint="eastAsia" w:ascii="宋体" w:hAnsi="宋体" w:eastAsia="宋体" w:cs="宋体"/>
          <w:spacing w:val="6"/>
          <w:position w:val="1"/>
          <w:sz w:val="24"/>
          <w:szCs w:val="24"/>
          <w:lang w:val="en-US" w:eastAsia="zh-CN"/>
        </w:rPr>
        <w:t>民</w:t>
      </w:r>
      <w:r>
        <w:rPr>
          <w:rFonts w:hint="eastAsia" w:ascii="宋体" w:hAnsi="宋体" w:eastAsia="宋体" w:cs="宋体"/>
          <w:spacing w:val="6"/>
          <w:position w:val="1"/>
          <w:sz w:val="24"/>
          <w:szCs w:val="24"/>
        </w:rPr>
        <w:t>法</w:t>
      </w:r>
      <w:r>
        <w:rPr>
          <w:rFonts w:hint="eastAsia" w:ascii="宋体" w:hAnsi="宋体" w:eastAsia="宋体" w:cs="宋体"/>
          <w:spacing w:val="6"/>
          <w:position w:val="1"/>
          <w:sz w:val="24"/>
          <w:szCs w:val="24"/>
          <w:lang w:val="en-US" w:eastAsia="zh-CN"/>
        </w:rPr>
        <w:t>典</w:t>
      </w:r>
      <w:r>
        <w:rPr>
          <w:rFonts w:hint="eastAsia" w:ascii="宋体" w:hAnsi="宋体" w:eastAsia="宋体" w:cs="宋体"/>
          <w:spacing w:val="6"/>
          <w:position w:val="1"/>
          <w:sz w:val="24"/>
          <w:szCs w:val="24"/>
        </w:rPr>
        <w:t>》；</w:t>
      </w:r>
    </w:p>
    <w:p>
      <w:pPr>
        <w:spacing w:before="161" w:line="360" w:lineRule="auto"/>
        <w:ind w:left="607"/>
        <w:rPr>
          <w:rFonts w:hint="eastAsia" w:ascii="宋体" w:hAnsi="宋体" w:eastAsia="宋体" w:cs="宋体"/>
          <w:sz w:val="24"/>
          <w:szCs w:val="24"/>
        </w:rPr>
      </w:pPr>
      <w:r>
        <w:rPr>
          <w:rFonts w:hint="eastAsia" w:ascii="宋体" w:hAnsi="宋体" w:eastAsia="宋体" w:cs="宋体"/>
          <w:spacing w:val="8"/>
          <w:position w:val="1"/>
          <w:sz w:val="24"/>
          <w:szCs w:val="24"/>
        </w:rPr>
        <w:t>2</w:t>
      </w:r>
      <w:r>
        <w:rPr>
          <w:rFonts w:hint="eastAsia" w:ascii="宋体" w:hAnsi="宋体" w:eastAsia="宋体" w:cs="宋体"/>
          <w:spacing w:val="7"/>
          <w:position w:val="1"/>
          <w:sz w:val="24"/>
          <w:szCs w:val="24"/>
        </w:rPr>
        <w:t>.1.3.7《政府采购供应商投诉处理办法》；</w:t>
      </w:r>
    </w:p>
    <w:p>
      <w:pPr>
        <w:spacing w:before="158" w:line="360" w:lineRule="auto"/>
        <w:ind w:left="607"/>
        <w:rPr>
          <w:rFonts w:hint="eastAsia" w:ascii="宋体" w:hAnsi="宋体" w:eastAsia="宋体" w:cs="宋体"/>
          <w:sz w:val="24"/>
          <w:szCs w:val="24"/>
        </w:rPr>
      </w:pPr>
      <w:r>
        <w:rPr>
          <w:rFonts w:hint="eastAsia" w:ascii="宋体" w:hAnsi="宋体" w:eastAsia="宋体" w:cs="宋体"/>
          <w:spacing w:val="14"/>
          <w:position w:val="1"/>
          <w:sz w:val="24"/>
          <w:szCs w:val="24"/>
        </w:rPr>
        <w:t>2.1</w:t>
      </w:r>
      <w:r>
        <w:rPr>
          <w:rFonts w:hint="eastAsia" w:ascii="宋体" w:hAnsi="宋体" w:eastAsia="宋体" w:cs="宋体"/>
          <w:spacing w:val="8"/>
          <w:position w:val="1"/>
          <w:sz w:val="24"/>
          <w:szCs w:val="24"/>
        </w:rPr>
        <w:t>.</w:t>
      </w:r>
      <w:r>
        <w:rPr>
          <w:rFonts w:hint="eastAsia" w:ascii="宋体" w:hAnsi="宋体" w:eastAsia="宋体" w:cs="宋体"/>
          <w:spacing w:val="7"/>
          <w:position w:val="1"/>
          <w:sz w:val="24"/>
          <w:szCs w:val="24"/>
        </w:rPr>
        <w:t>3.8《西藏自治区政府采购供应商投诉处理暂行办法》；</w:t>
      </w:r>
    </w:p>
    <w:p>
      <w:pPr>
        <w:spacing w:before="161" w:line="360" w:lineRule="auto"/>
        <w:ind w:left="607"/>
        <w:rPr>
          <w:rFonts w:hint="eastAsia" w:ascii="宋体" w:hAnsi="宋体" w:eastAsia="宋体" w:cs="宋体"/>
          <w:sz w:val="24"/>
          <w:szCs w:val="24"/>
        </w:rPr>
      </w:pPr>
      <w:r>
        <w:rPr>
          <w:rFonts w:hint="eastAsia" w:ascii="宋体" w:hAnsi="宋体" w:eastAsia="宋体" w:cs="宋体"/>
          <w:spacing w:val="8"/>
          <w:sz w:val="24"/>
          <w:szCs w:val="24"/>
        </w:rPr>
        <w:t>2.1.3.9其他有关法律、行政法规及省市规范性文件规定。</w:t>
      </w:r>
    </w:p>
    <w:p>
      <w:pPr>
        <w:spacing w:before="182" w:line="360" w:lineRule="auto"/>
        <w:ind w:left="127"/>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6"/>
          <w:sz w:val="24"/>
          <w:szCs w:val="24"/>
        </w:rPr>
        <w:t>.1.4 合格的供应商</w:t>
      </w:r>
    </w:p>
    <w:p>
      <w:pPr>
        <w:spacing w:before="185" w:line="360" w:lineRule="auto"/>
        <w:ind w:left="607"/>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10"/>
          <w:sz w:val="24"/>
          <w:szCs w:val="24"/>
        </w:rPr>
        <w:t>.</w:t>
      </w:r>
      <w:r>
        <w:rPr>
          <w:rFonts w:hint="eastAsia" w:ascii="宋体" w:hAnsi="宋体" w:eastAsia="宋体" w:cs="宋体"/>
          <w:spacing w:val="8"/>
          <w:sz w:val="24"/>
          <w:szCs w:val="24"/>
        </w:rPr>
        <w:t>1.4.1符合《中华人民共和国政府采购法》第二十二条规定的条件；</w:t>
      </w:r>
    </w:p>
    <w:p>
      <w:pPr>
        <w:spacing w:before="183" w:line="360" w:lineRule="auto"/>
        <w:ind w:left="607"/>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14"/>
          <w:sz w:val="24"/>
          <w:szCs w:val="24"/>
        </w:rPr>
        <w:t>.</w:t>
      </w:r>
      <w:r>
        <w:rPr>
          <w:rFonts w:hint="eastAsia" w:ascii="宋体" w:hAnsi="宋体" w:eastAsia="宋体" w:cs="宋体"/>
          <w:spacing w:val="8"/>
          <w:sz w:val="24"/>
          <w:szCs w:val="24"/>
        </w:rPr>
        <w:t>1.4.2符合本采购文件规定的资格要求，并按照要求提供相关证明材料；</w:t>
      </w:r>
    </w:p>
    <w:p>
      <w:pPr>
        <w:spacing w:before="185" w:line="360" w:lineRule="auto"/>
        <w:ind w:left="607"/>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7"/>
          <w:sz w:val="24"/>
          <w:szCs w:val="24"/>
        </w:rPr>
        <w:t>.1.4.3提供的资料真实、完整、有效；</w:t>
      </w:r>
    </w:p>
    <w:p>
      <w:pPr>
        <w:spacing w:before="185" w:line="360" w:lineRule="auto"/>
        <w:ind w:left="607"/>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10"/>
          <w:sz w:val="24"/>
          <w:szCs w:val="24"/>
        </w:rPr>
        <w:t>.</w:t>
      </w:r>
      <w:r>
        <w:rPr>
          <w:rFonts w:hint="eastAsia" w:ascii="宋体" w:hAnsi="宋体" w:eastAsia="宋体" w:cs="宋体"/>
          <w:spacing w:val="8"/>
          <w:sz w:val="24"/>
          <w:szCs w:val="24"/>
        </w:rPr>
        <w:t>1.4.4在以往的政府采购活动中没有违纪、违规、违约等不良行为；</w:t>
      </w:r>
    </w:p>
    <w:p>
      <w:pPr>
        <w:spacing w:before="183" w:line="360" w:lineRule="auto"/>
        <w:ind w:left="607"/>
        <w:rPr>
          <w:rFonts w:hint="eastAsia" w:ascii="宋体" w:hAnsi="宋体" w:eastAsia="宋体" w:cs="宋体"/>
          <w:sz w:val="24"/>
          <w:szCs w:val="24"/>
        </w:rPr>
      </w:pPr>
      <w:r>
        <w:rPr>
          <w:rFonts w:hint="eastAsia" w:ascii="宋体" w:hAnsi="宋体" w:eastAsia="宋体" w:cs="宋体"/>
          <w:spacing w:val="6"/>
          <w:sz w:val="24"/>
          <w:szCs w:val="24"/>
        </w:rPr>
        <w:t>2.1.4.5采购文件中“项目技术和商务要求”中带“★”条款为实质性条</w:t>
      </w:r>
      <w:r>
        <w:rPr>
          <w:rFonts w:hint="eastAsia" w:ascii="宋体" w:hAnsi="宋体" w:eastAsia="宋体" w:cs="宋体"/>
          <w:spacing w:val="6"/>
          <w:sz w:val="24"/>
          <w:szCs w:val="24"/>
          <w:lang w:val="en-US" w:eastAsia="zh-CN"/>
        </w:rPr>
        <w:t>款</w:t>
      </w:r>
      <w:r>
        <w:rPr>
          <w:rFonts w:hint="eastAsia" w:ascii="宋体" w:hAnsi="宋体" w:eastAsia="宋体" w:cs="宋体"/>
          <w:spacing w:val="3"/>
          <w:sz w:val="24"/>
          <w:szCs w:val="24"/>
        </w:rPr>
        <w:t>，</w:t>
      </w:r>
      <w:r>
        <w:rPr>
          <w:rFonts w:hint="eastAsia" w:ascii="宋体" w:hAnsi="宋体" w:eastAsia="宋体" w:cs="宋体"/>
          <w:spacing w:val="11"/>
          <w:sz w:val="24"/>
          <w:szCs w:val="24"/>
        </w:rPr>
        <w:t>供</w:t>
      </w:r>
      <w:r>
        <w:rPr>
          <w:rFonts w:hint="eastAsia" w:ascii="宋体" w:hAnsi="宋体" w:eastAsia="宋体" w:cs="宋体"/>
          <w:spacing w:val="9"/>
          <w:sz w:val="24"/>
          <w:szCs w:val="24"/>
        </w:rPr>
        <w:t>应商必须按照采购文件的要求做出实质性响应；</w:t>
      </w:r>
    </w:p>
    <w:p>
      <w:pPr>
        <w:spacing w:before="75"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3"/>
          <w:sz w:val="24"/>
          <w:szCs w:val="24"/>
        </w:rPr>
        <w:t>1</w:t>
      </w:r>
      <w:r>
        <w:rPr>
          <w:rFonts w:hint="eastAsia" w:ascii="宋体" w:hAnsi="宋体" w:eastAsia="宋体" w:cs="宋体"/>
          <w:spacing w:val="7"/>
          <w:sz w:val="24"/>
          <w:szCs w:val="24"/>
        </w:rPr>
        <w:t>.4.6符合其它有关法律、行政法规及相关规定。</w:t>
      </w:r>
    </w:p>
    <w:p>
      <w:pPr>
        <w:spacing w:before="184" w:line="360" w:lineRule="auto"/>
        <w:ind w:left="505"/>
        <w:rPr>
          <w:rFonts w:hint="eastAsia" w:ascii="宋体" w:hAnsi="宋体" w:eastAsia="宋体" w:cs="宋体"/>
          <w:sz w:val="24"/>
          <w:szCs w:val="24"/>
        </w:rPr>
      </w:pPr>
      <w:r>
        <w:rPr>
          <w:rFonts w:hint="eastAsia" w:ascii="宋体" w:hAnsi="宋体" w:eastAsia="宋体" w:cs="宋体"/>
          <w:spacing w:val="13"/>
          <w:sz w:val="24"/>
          <w:szCs w:val="24"/>
        </w:rPr>
        <w:t>符</w:t>
      </w:r>
      <w:r>
        <w:rPr>
          <w:rFonts w:hint="eastAsia" w:ascii="宋体" w:hAnsi="宋体" w:eastAsia="宋体" w:cs="宋体"/>
          <w:spacing w:val="9"/>
          <w:sz w:val="24"/>
          <w:szCs w:val="24"/>
        </w:rPr>
        <w:t>合上述条件的供应商即为合格供应商，具备谈判的资格。</w:t>
      </w:r>
    </w:p>
    <w:p>
      <w:pPr>
        <w:spacing w:before="183" w:line="360" w:lineRule="auto"/>
        <w:ind w:left="2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1.5 保密</w:t>
      </w:r>
    </w:p>
    <w:p>
      <w:pPr>
        <w:spacing w:before="183" w:line="360" w:lineRule="auto"/>
        <w:ind w:left="23" w:right="61" w:firstLine="481"/>
        <w:rPr>
          <w:rFonts w:hint="eastAsia" w:ascii="宋体" w:hAnsi="宋体" w:eastAsia="宋体" w:cs="宋体"/>
          <w:sz w:val="24"/>
          <w:szCs w:val="24"/>
        </w:rPr>
      </w:pPr>
      <w:r>
        <w:rPr>
          <w:rFonts w:hint="eastAsia" w:ascii="宋体" w:hAnsi="宋体" w:eastAsia="宋体" w:cs="宋体"/>
          <w:spacing w:val="7"/>
          <w:sz w:val="24"/>
          <w:szCs w:val="24"/>
        </w:rPr>
        <w:t>参与采购活动的当事人应对采购文件和响应文件中的商业秘密、技术秘密</w:t>
      </w:r>
      <w:r>
        <w:rPr>
          <w:rFonts w:hint="eastAsia" w:ascii="宋体" w:hAnsi="宋体" w:eastAsia="宋体" w:cs="宋体"/>
          <w:spacing w:val="1"/>
          <w:sz w:val="24"/>
          <w:szCs w:val="24"/>
        </w:rPr>
        <w:t>和</w:t>
      </w:r>
      <w:r>
        <w:rPr>
          <w:rFonts w:hint="eastAsia" w:ascii="宋体" w:hAnsi="宋体" w:eastAsia="宋体" w:cs="宋体"/>
          <w:spacing w:val="15"/>
          <w:sz w:val="24"/>
          <w:szCs w:val="24"/>
        </w:rPr>
        <w:t>个</w:t>
      </w:r>
      <w:r>
        <w:rPr>
          <w:rFonts w:hint="eastAsia" w:ascii="宋体" w:hAnsi="宋体" w:eastAsia="宋体" w:cs="宋体"/>
          <w:spacing w:val="9"/>
          <w:sz w:val="24"/>
          <w:szCs w:val="24"/>
        </w:rPr>
        <w:t>人隐私等保密，违者应对由此造成的后果承担法律责任。</w:t>
      </w:r>
    </w:p>
    <w:p>
      <w:pPr>
        <w:spacing w:line="360" w:lineRule="auto"/>
        <w:ind w:left="2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w:t>
      </w:r>
      <w:r>
        <w:rPr>
          <w:rFonts w:hint="eastAsia" w:ascii="宋体" w:hAnsi="宋体" w:eastAsia="宋体" w:cs="宋体"/>
          <w:spacing w:val="7"/>
          <w:sz w:val="24"/>
          <w:szCs w:val="24"/>
        </w:rPr>
        <w:t>1.6 语言文字以及度量衡单位</w:t>
      </w:r>
    </w:p>
    <w:p>
      <w:pPr>
        <w:spacing w:before="181" w:line="360" w:lineRule="auto"/>
        <w:ind w:left="25" w:right="63" w:firstLine="480"/>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1.6.1所有文件使用的语言文字为中文。专用术语使用外文的，应附有中</w:t>
      </w:r>
      <w:r>
        <w:rPr>
          <w:rFonts w:hint="eastAsia" w:ascii="宋体" w:hAnsi="宋体" w:eastAsia="宋体" w:cs="宋体"/>
          <w:spacing w:val="6"/>
          <w:sz w:val="24"/>
          <w:szCs w:val="24"/>
        </w:rPr>
        <w:t>文</w:t>
      </w:r>
      <w:r>
        <w:rPr>
          <w:rFonts w:hint="eastAsia" w:ascii="宋体" w:hAnsi="宋体" w:eastAsia="宋体" w:cs="宋体"/>
          <w:spacing w:val="4"/>
          <w:sz w:val="24"/>
          <w:szCs w:val="24"/>
        </w:rPr>
        <w:t>注释；</w:t>
      </w:r>
    </w:p>
    <w:p>
      <w:pPr>
        <w:spacing w:line="360" w:lineRule="auto"/>
        <w:ind w:left="506"/>
        <w:rPr>
          <w:rFonts w:hint="eastAsia" w:ascii="宋体" w:hAnsi="宋体" w:eastAsia="宋体" w:cs="宋体"/>
          <w:sz w:val="24"/>
          <w:szCs w:val="24"/>
        </w:rPr>
      </w:pPr>
      <w:r>
        <w:rPr>
          <w:rFonts w:hint="eastAsia" w:ascii="宋体" w:hAnsi="宋体" w:eastAsia="宋体" w:cs="宋体"/>
          <w:spacing w:val="8"/>
          <w:sz w:val="24"/>
          <w:szCs w:val="24"/>
        </w:rPr>
        <w:t>2.1.6.2所有计量均采用中华人民共和国法定的计量单位；</w:t>
      </w:r>
    </w:p>
    <w:p>
      <w:pPr>
        <w:spacing w:before="183"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3"/>
          <w:sz w:val="24"/>
          <w:szCs w:val="24"/>
        </w:rPr>
        <w:t>1</w:t>
      </w:r>
      <w:r>
        <w:rPr>
          <w:rFonts w:hint="eastAsia" w:ascii="宋体" w:hAnsi="宋体" w:eastAsia="宋体" w:cs="宋体"/>
          <w:spacing w:val="7"/>
          <w:sz w:val="24"/>
          <w:szCs w:val="24"/>
        </w:rPr>
        <w:t>.6.3所有报价一律使用人民币，货币单位：元。</w:t>
      </w:r>
    </w:p>
    <w:p>
      <w:pPr>
        <w:spacing w:before="184" w:line="360" w:lineRule="auto"/>
        <w:ind w:left="26"/>
        <w:rPr>
          <w:rFonts w:hint="eastAsia" w:ascii="宋体" w:hAnsi="宋体" w:eastAsia="宋体" w:cs="宋体"/>
          <w:sz w:val="24"/>
          <w:szCs w:val="24"/>
        </w:rPr>
      </w:pPr>
      <w:r>
        <w:rPr>
          <w:rFonts w:hint="eastAsia" w:ascii="宋体" w:hAnsi="宋体" w:eastAsia="宋体" w:cs="宋体"/>
          <w:spacing w:val="13"/>
          <w:sz w:val="24"/>
          <w:szCs w:val="24"/>
        </w:rPr>
        <w:t>2</w:t>
      </w:r>
      <w:r>
        <w:rPr>
          <w:rFonts w:hint="eastAsia" w:ascii="宋体" w:hAnsi="宋体" w:eastAsia="宋体" w:cs="宋体"/>
          <w:spacing w:val="7"/>
          <w:sz w:val="24"/>
          <w:szCs w:val="24"/>
        </w:rPr>
        <w:t>.1.7 踏勘现场 (本项目不组织踏勘现场)</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28"/>
        <w:textAlignment w:val="baseline"/>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1.7.1采购文件规定组织踏勘现场的，采购人必须按照规定时间、地点组</w:t>
      </w:r>
      <w:r>
        <w:rPr>
          <w:rFonts w:hint="eastAsia" w:ascii="宋体" w:hAnsi="宋体" w:eastAsia="宋体" w:cs="宋体"/>
          <w:spacing w:val="18"/>
          <w:sz w:val="24"/>
          <w:szCs w:val="24"/>
        </w:rPr>
        <w:t>织</w:t>
      </w:r>
      <w:r>
        <w:rPr>
          <w:rFonts w:hint="eastAsia" w:ascii="宋体" w:hAnsi="宋体" w:eastAsia="宋体" w:cs="宋体"/>
          <w:spacing w:val="10"/>
          <w:sz w:val="24"/>
          <w:szCs w:val="24"/>
        </w:rPr>
        <w:t>供应商踏勘项目现场，以获取有关编制响应文件和签署合同所涉及现场的资</w:t>
      </w:r>
      <w:r>
        <w:rPr>
          <w:rFonts w:hint="eastAsia" w:ascii="宋体" w:hAnsi="宋体" w:eastAsia="宋体" w:cs="宋体"/>
          <w:spacing w:val="15"/>
          <w:sz w:val="24"/>
          <w:szCs w:val="24"/>
        </w:rPr>
        <w:t>料</w:t>
      </w:r>
      <w:r>
        <w:rPr>
          <w:rFonts w:hint="eastAsia" w:ascii="宋体" w:hAnsi="宋体" w:eastAsia="宋体" w:cs="宋体"/>
          <w:spacing w:val="9"/>
          <w:sz w:val="24"/>
          <w:szCs w:val="24"/>
        </w:rPr>
        <w:t>。供应商承担踏勘现场所发生的自身费用、责任和风险。</w:t>
      </w:r>
    </w:p>
    <w:p>
      <w:pPr>
        <w:spacing w:before="2" w:line="360" w:lineRule="auto"/>
        <w:ind w:left="23" w:right="7" w:firstLine="482"/>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1.7.2采购人向供应商提供的有关现场的资料和数据，是采购人现有的能</w:t>
      </w:r>
      <w:r>
        <w:rPr>
          <w:rFonts w:hint="eastAsia" w:ascii="宋体" w:hAnsi="宋体" w:eastAsia="宋体" w:cs="宋体"/>
          <w:sz w:val="24"/>
          <w:szCs w:val="24"/>
        </w:rPr>
        <w:t xml:space="preserve"> </w:t>
      </w:r>
      <w:r>
        <w:rPr>
          <w:rFonts w:hint="eastAsia" w:ascii="宋体" w:hAnsi="宋体" w:eastAsia="宋体" w:cs="宋体"/>
          <w:spacing w:val="16"/>
          <w:sz w:val="24"/>
          <w:szCs w:val="24"/>
        </w:rPr>
        <w:t>被供</w:t>
      </w:r>
      <w:r>
        <w:rPr>
          <w:rFonts w:hint="eastAsia" w:ascii="宋体" w:hAnsi="宋体" w:eastAsia="宋体" w:cs="宋体"/>
          <w:spacing w:val="12"/>
          <w:sz w:val="24"/>
          <w:szCs w:val="24"/>
        </w:rPr>
        <w:t>应</w:t>
      </w:r>
      <w:r>
        <w:rPr>
          <w:rFonts w:hint="eastAsia" w:ascii="宋体" w:hAnsi="宋体" w:eastAsia="宋体" w:cs="宋体"/>
          <w:spacing w:val="8"/>
          <w:sz w:val="24"/>
          <w:szCs w:val="24"/>
        </w:rPr>
        <w:t>商利用的资料，采购人不对供应商由此而做出的推论、理解和结论负责。</w:t>
      </w:r>
    </w:p>
    <w:p>
      <w:pPr>
        <w:spacing w:before="1" w:line="360" w:lineRule="auto"/>
        <w:ind w:left="23" w:right="61" w:firstLine="482"/>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1.7.3供应商经采购人允许，可进入项目现场踏勘，但不得因此使采购人</w:t>
      </w:r>
      <w:r>
        <w:rPr>
          <w:rFonts w:hint="eastAsia" w:ascii="宋体" w:hAnsi="宋体" w:eastAsia="宋体" w:cs="宋体"/>
          <w:sz w:val="24"/>
          <w:szCs w:val="24"/>
        </w:rPr>
        <w:t xml:space="preserve"> </w:t>
      </w:r>
      <w:r>
        <w:rPr>
          <w:rFonts w:hint="eastAsia" w:ascii="宋体" w:hAnsi="宋体" w:eastAsia="宋体" w:cs="宋体"/>
          <w:spacing w:val="9"/>
          <w:sz w:val="24"/>
          <w:szCs w:val="24"/>
        </w:rPr>
        <w:t>承</w:t>
      </w:r>
      <w:r>
        <w:rPr>
          <w:rFonts w:hint="eastAsia" w:ascii="宋体" w:hAnsi="宋体" w:eastAsia="宋体" w:cs="宋体"/>
          <w:spacing w:val="7"/>
          <w:sz w:val="24"/>
          <w:szCs w:val="24"/>
        </w:rPr>
        <w:t>担有关责任和蒙受损失。除采购人原因外，供应商应对踏勘现场而造成的人员</w:t>
      </w:r>
      <w:r>
        <w:rPr>
          <w:rFonts w:hint="eastAsia" w:ascii="宋体" w:hAnsi="宋体" w:eastAsia="宋体" w:cs="宋体"/>
          <w:sz w:val="24"/>
          <w:szCs w:val="24"/>
        </w:rPr>
        <w:t xml:space="preserve"> </w:t>
      </w:r>
      <w:r>
        <w:rPr>
          <w:rFonts w:hint="eastAsia" w:ascii="宋体" w:hAnsi="宋体" w:eastAsia="宋体" w:cs="宋体"/>
          <w:spacing w:val="13"/>
          <w:sz w:val="24"/>
          <w:szCs w:val="24"/>
        </w:rPr>
        <w:t>伤</w:t>
      </w:r>
      <w:r>
        <w:rPr>
          <w:rFonts w:hint="eastAsia" w:ascii="宋体" w:hAnsi="宋体" w:eastAsia="宋体" w:cs="宋体"/>
          <w:spacing w:val="9"/>
          <w:sz w:val="24"/>
          <w:szCs w:val="24"/>
        </w:rPr>
        <w:t>亡、财产损失以及由此引起的连带责任和费用负责。</w:t>
      </w:r>
    </w:p>
    <w:p>
      <w:pPr>
        <w:spacing w:line="360" w:lineRule="auto"/>
        <w:ind w:left="26"/>
        <w:rPr>
          <w:rFonts w:hint="eastAsia" w:ascii="宋体" w:hAnsi="宋体" w:eastAsia="宋体" w:cs="宋体"/>
          <w:sz w:val="24"/>
          <w:szCs w:val="24"/>
        </w:rPr>
      </w:pPr>
      <w:r>
        <w:rPr>
          <w:rFonts w:hint="eastAsia" w:ascii="宋体" w:hAnsi="宋体" w:eastAsia="宋体" w:cs="宋体"/>
          <w:spacing w:val="8"/>
          <w:position w:val="1"/>
          <w:sz w:val="24"/>
          <w:szCs w:val="24"/>
        </w:rPr>
        <w:t>2</w:t>
      </w:r>
      <w:r>
        <w:rPr>
          <w:rFonts w:hint="eastAsia" w:ascii="宋体" w:hAnsi="宋体" w:eastAsia="宋体" w:cs="宋体"/>
          <w:spacing w:val="4"/>
          <w:position w:val="1"/>
          <w:sz w:val="24"/>
          <w:szCs w:val="24"/>
        </w:rPr>
        <w:t>.1.8答疑</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2.1.8.1投标人对招标文件、踏勘现场有询问或者疑问，需招标人解答或者答疑时，</w:t>
      </w:r>
      <w:r>
        <w:rPr>
          <w:rFonts w:hint="eastAsia" w:ascii="宋体" w:hAnsi="宋体" w:eastAsia="宋体" w:cs="宋体"/>
          <w:sz w:val="24"/>
          <w:szCs w:val="24"/>
          <w:lang w:val="zh-CN" w:eastAsia="zh-CN"/>
        </w:rPr>
        <w:t>通过西藏自治区公共资源交易平台（网址：ggzy.xizang.gov.cn）发出疑问</w:t>
      </w:r>
      <w:r>
        <w:rPr>
          <w:rFonts w:hint="eastAsia" w:ascii="宋体" w:hAnsi="宋体" w:eastAsia="宋体" w:cs="宋体"/>
          <w:sz w:val="24"/>
          <w:szCs w:val="24"/>
          <w:lang w:val="zh-CN"/>
        </w:rPr>
        <w:t>的形式通知招标代理机构</w:t>
      </w:r>
      <w:r>
        <w:rPr>
          <w:rFonts w:hint="eastAsia" w:ascii="宋体" w:hAnsi="宋体" w:eastAsia="宋体" w:cs="宋体"/>
          <w:color w:val="auto"/>
          <w:sz w:val="24"/>
          <w:szCs w:val="24"/>
          <w:lang w:val="zh-CN"/>
        </w:rPr>
        <w:t>。招标人将对投标人提出的所有询问或者疑问进行综合答复，解答或者答疑内容应在招标文件规定范围内，不得对招标文件实质性条款进行改动，统一发给所有招标文件收受人。</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2.1.8.2投标人未在规定时间内提出询问或者疑问，视为认同招标文件以及答疑文件内的所有要求，投标人未按照招标文件、解答或者答疑要求投标的，后果自负。</w:t>
      </w:r>
    </w:p>
    <w:p>
      <w:pPr>
        <w:autoSpaceDE w:val="0"/>
        <w:autoSpaceDN w:val="0"/>
        <w:adjustRightInd w:val="0"/>
        <w:spacing w:line="360" w:lineRule="auto"/>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2.1.8.3投标答疑截止时间：按照《政府采购法》及相关法律法规对招标文件进行澄清、修改。</w:t>
      </w:r>
    </w:p>
    <w:p>
      <w:pPr>
        <w:spacing w:line="360" w:lineRule="auto"/>
        <w:ind w:left="2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1.9 偏离</w:t>
      </w:r>
    </w:p>
    <w:p>
      <w:pPr>
        <w:spacing w:before="182" w:line="360" w:lineRule="auto"/>
        <w:ind w:left="25" w:right="61" w:firstLine="477"/>
        <w:rPr>
          <w:rFonts w:hint="eastAsia" w:ascii="宋体" w:hAnsi="宋体" w:eastAsia="宋体" w:cs="宋体"/>
          <w:sz w:val="24"/>
          <w:szCs w:val="24"/>
        </w:rPr>
      </w:pPr>
      <w:r>
        <w:rPr>
          <w:rFonts w:hint="eastAsia" w:ascii="宋体" w:hAnsi="宋体" w:eastAsia="宋体" w:cs="宋体"/>
          <w:spacing w:val="7"/>
          <w:sz w:val="24"/>
          <w:szCs w:val="24"/>
        </w:rPr>
        <w:t>采购人允许响应文件偏离采购文件某些非实质性要求的，偏离应当符合采</w:t>
      </w:r>
      <w:r>
        <w:rPr>
          <w:rFonts w:hint="eastAsia" w:ascii="宋体" w:hAnsi="宋体" w:eastAsia="宋体" w:cs="宋体"/>
          <w:spacing w:val="3"/>
          <w:sz w:val="24"/>
          <w:szCs w:val="24"/>
        </w:rPr>
        <w:t>购</w:t>
      </w:r>
      <w:r>
        <w:rPr>
          <w:rFonts w:hint="eastAsia" w:ascii="宋体" w:hAnsi="宋体" w:eastAsia="宋体" w:cs="宋体"/>
          <w:sz w:val="24"/>
          <w:szCs w:val="24"/>
        </w:rPr>
        <w:t xml:space="preserve"> </w:t>
      </w:r>
      <w:r>
        <w:rPr>
          <w:rFonts w:hint="eastAsia" w:ascii="宋体" w:hAnsi="宋体" w:eastAsia="宋体" w:cs="宋体"/>
          <w:spacing w:val="11"/>
          <w:sz w:val="24"/>
          <w:szCs w:val="24"/>
        </w:rPr>
        <w:t>文</w:t>
      </w:r>
      <w:r>
        <w:rPr>
          <w:rFonts w:hint="eastAsia" w:ascii="宋体" w:hAnsi="宋体" w:eastAsia="宋体" w:cs="宋体"/>
          <w:spacing w:val="9"/>
          <w:sz w:val="24"/>
          <w:szCs w:val="24"/>
        </w:rPr>
        <w:t>件规定的偏离范围、幅度和项数，否则其报价无效。</w:t>
      </w:r>
    </w:p>
    <w:p>
      <w:pPr>
        <w:spacing w:line="360" w:lineRule="auto"/>
        <w:ind w:left="2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1.10 其他条款</w:t>
      </w:r>
    </w:p>
    <w:p>
      <w:pPr>
        <w:spacing w:before="75" w:line="360" w:lineRule="auto"/>
        <w:ind w:left="22" w:right="80" w:firstLine="483"/>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.1.10.1供应商成交后直至验收止，未经采购人同意，成交供应商不得以任</w:t>
      </w:r>
      <w:r>
        <w:rPr>
          <w:rFonts w:hint="eastAsia" w:ascii="宋体" w:hAnsi="宋体" w:eastAsia="宋体" w:cs="宋体"/>
          <w:sz w:val="24"/>
          <w:szCs w:val="24"/>
        </w:rPr>
        <w:t xml:space="preserve"> </w:t>
      </w:r>
      <w:r>
        <w:rPr>
          <w:rFonts w:hint="eastAsia" w:ascii="宋体" w:hAnsi="宋体" w:eastAsia="宋体" w:cs="宋体"/>
          <w:spacing w:val="9"/>
          <w:sz w:val="24"/>
          <w:szCs w:val="24"/>
        </w:rPr>
        <w:t>何</w:t>
      </w:r>
      <w:r>
        <w:rPr>
          <w:rFonts w:hint="eastAsia" w:ascii="宋体" w:hAnsi="宋体" w:eastAsia="宋体" w:cs="宋体"/>
          <w:spacing w:val="7"/>
          <w:sz w:val="24"/>
          <w:szCs w:val="24"/>
        </w:rPr>
        <w:t>形式和理由转包或者分包，如出现上述情形，采购人向财政部门提出申请并经</w:t>
      </w:r>
      <w:r>
        <w:rPr>
          <w:rFonts w:hint="eastAsia" w:ascii="宋体" w:hAnsi="宋体" w:eastAsia="宋体" w:cs="宋体"/>
          <w:sz w:val="24"/>
          <w:szCs w:val="24"/>
        </w:rPr>
        <w:t xml:space="preserve"> </w:t>
      </w:r>
      <w:r>
        <w:rPr>
          <w:rFonts w:hint="eastAsia" w:ascii="宋体" w:hAnsi="宋体" w:eastAsia="宋体" w:cs="宋体"/>
          <w:spacing w:val="9"/>
          <w:sz w:val="24"/>
          <w:szCs w:val="24"/>
        </w:rPr>
        <w:t>批</w:t>
      </w:r>
      <w:r>
        <w:rPr>
          <w:rFonts w:hint="eastAsia" w:ascii="宋体" w:hAnsi="宋体" w:eastAsia="宋体" w:cs="宋体"/>
          <w:spacing w:val="7"/>
          <w:sz w:val="24"/>
          <w:szCs w:val="24"/>
        </w:rPr>
        <w:t>准后，可取消其成交资格，并与其解除合同，由此引起的经济损失全部由成交</w:t>
      </w:r>
      <w:r>
        <w:rPr>
          <w:rFonts w:hint="eastAsia" w:ascii="宋体" w:hAnsi="宋体" w:eastAsia="宋体" w:cs="宋体"/>
          <w:sz w:val="24"/>
          <w:szCs w:val="24"/>
        </w:rPr>
        <w:t xml:space="preserve"> </w:t>
      </w:r>
      <w:r>
        <w:rPr>
          <w:rFonts w:hint="eastAsia" w:ascii="宋体" w:hAnsi="宋体" w:eastAsia="宋体" w:cs="宋体"/>
          <w:spacing w:val="7"/>
          <w:sz w:val="24"/>
          <w:szCs w:val="24"/>
        </w:rPr>
        <w:t>供应商承担</w:t>
      </w:r>
      <w:r>
        <w:rPr>
          <w:rFonts w:hint="eastAsia" w:ascii="宋体" w:hAnsi="宋体" w:eastAsia="宋体" w:cs="宋体"/>
          <w:spacing w:val="6"/>
          <w:sz w:val="24"/>
          <w:szCs w:val="24"/>
        </w:rPr>
        <w:t>。</w:t>
      </w:r>
    </w:p>
    <w:p>
      <w:pPr>
        <w:spacing w:before="2" w:line="360" w:lineRule="auto"/>
        <w:ind w:left="22" w:right="80" w:firstLine="483"/>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.1.10.2除非有特殊要求，采购文件不提供项目所在地的自然环境、气候条</w:t>
      </w:r>
      <w:r>
        <w:rPr>
          <w:rFonts w:hint="eastAsia" w:ascii="宋体" w:hAnsi="宋体" w:eastAsia="宋体" w:cs="宋体"/>
          <w:sz w:val="24"/>
          <w:szCs w:val="24"/>
        </w:rPr>
        <w:t xml:space="preserve"> </w:t>
      </w:r>
      <w:r>
        <w:rPr>
          <w:rFonts w:hint="eastAsia" w:ascii="宋体" w:hAnsi="宋体" w:eastAsia="宋体" w:cs="宋体"/>
          <w:spacing w:val="18"/>
          <w:sz w:val="24"/>
          <w:szCs w:val="24"/>
        </w:rPr>
        <w:t>件</w:t>
      </w:r>
      <w:r>
        <w:rPr>
          <w:rFonts w:hint="eastAsia" w:ascii="宋体" w:hAnsi="宋体" w:eastAsia="宋体" w:cs="宋体"/>
          <w:spacing w:val="14"/>
          <w:sz w:val="24"/>
          <w:szCs w:val="24"/>
        </w:rPr>
        <w:t>、</w:t>
      </w:r>
      <w:r>
        <w:rPr>
          <w:rFonts w:hint="eastAsia" w:ascii="宋体" w:hAnsi="宋体" w:eastAsia="宋体" w:cs="宋体"/>
          <w:spacing w:val="9"/>
          <w:sz w:val="24"/>
          <w:szCs w:val="24"/>
        </w:rPr>
        <w:t>公用设施等情况，供应商被视为熟悉上述与履行合同有关的一切情况。</w:t>
      </w:r>
    </w:p>
    <w:p>
      <w:pPr>
        <w:spacing w:line="360" w:lineRule="auto"/>
        <w:ind w:left="28"/>
        <w:outlineLvl w:val="1"/>
        <w:rPr>
          <w:rFonts w:hint="eastAsia" w:ascii="宋体" w:hAnsi="宋体" w:eastAsia="宋体" w:cs="宋体"/>
          <w:sz w:val="24"/>
          <w:szCs w:val="24"/>
        </w:rPr>
      </w:pPr>
      <w:r>
        <w:rPr>
          <w:rFonts w:hint="eastAsia" w:ascii="宋体" w:hAnsi="宋体" w:eastAsia="宋体" w:cs="宋体"/>
          <w:spacing w:val="-2"/>
          <w:sz w:val="24"/>
          <w:szCs w:val="24"/>
        </w:rPr>
        <w:t>2.2 采购文</w:t>
      </w:r>
      <w:r>
        <w:rPr>
          <w:rFonts w:hint="eastAsia" w:ascii="宋体" w:hAnsi="宋体" w:eastAsia="宋体" w:cs="宋体"/>
          <w:spacing w:val="-1"/>
          <w:sz w:val="24"/>
          <w:szCs w:val="24"/>
        </w:rPr>
        <w:t>件</w:t>
      </w:r>
    </w:p>
    <w:p>
      <w:pPr>
        <w:spacing w:before="203" w:line="360" w:lineRule="auto"/>
        <w:ind w:left="2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9"/>
          <w:sz w:val="24"/>
          <w:szCs w:val="24"/>
        </w:rPr>
        <w:t>.</w:t>
      </w:r>
      <w:r>
        <w:rPr>
          <w:rFonts w:hint="eastAsia" w:ascii="宋体" w:hAnsi="宋体" w:eastAsia="宋体" w:cs="宋体"/>
          <w:spacing w:val="6"/>
          <w:sz w:val="24"/>
          <w:szCs w:val="24"/>
        </w:rPr>
        <w:t>2.1 采购文件的构成</w:t>
      </w:r>
    </w:p>
    <w:p>
      <w:pPr>
        <w:spacing w:before="185" w:line="360" w:lineRule="auto"/>
        <w:ind w:left="504"/>
        <w:rPr>
          <w:rFonts w:hint="eastAsia" w:ascii="宋体" w:hAnsi="宋体" w:eastAsia="宋体" w:cs="宋体"/>
          <w:sz w:val="24"/>
          <w:szCs w:val="24"/>
        </w:rPr>
      </w:pPr>
      <w:r>
        <w:rPr>
          <w:rFonts w:hint="eastAsia" w:ascii="宋体" w:hAnsi="宋体" w:eastAsia="宋体" w:cs="宋体"/>
          <w:spacing w:val="16"/>
          <w:sz w:val="24"/>
          <w:szCs w:val="24"/>
        </w:rPr>
        <w:t>采</w:t>
      </w:r>
      <w:r>
        <w:rPr>
          <w:rFonts w:hint="eastAsia" w:ascii="宋体" w:hAnsi="宋体" w:eastAsia="宋体" w:cs="宋体"/>
          <w:spacing w:val="9"/>
          <w:sz w:val="24"/>
          <w:szCs w:val="24"/>
        </w:rPr>
        <w:t>购</w:t>
      </w:r>
      <w:r>
        <w:rPr>
          <w:rFonts w:hint="eastAsia" w:ascii="宋体" w:hAnsi="宋体" w:eastAsia="宋体" w:cs="宋体"/>
          <w:spacing w:val="8"/>
          <w:sz w:val="24"/>
          <w:szCs w:val="24"/>
        </w:rPr>
        <w:t>文件主要由以下部分组成：</w:t>
      </w:r>
    </w:p>
    <w:p>
      <w:pPr>
        <w:spacing w:before="182" w:line="360" w:lineRule="auto"/>
        <w:ind w:left="508"/>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0"/>
          <w:sz w:val="24"/>
          <w:szCs w:val="24"/>
        </w:rPr>
        <w:t>.</w:t>
      </w:r>
      <w:r>
        <w:rPr>
          <w:rFonts w:hint="eastAsia" w:ascii="宋体" w:hAnsi="宋体" w:eastAsia="宋体" w:cs="宋体"/>
          <w:spacing w:val="6"/>
          <w:sz w:val="24"/>
          <w:szCs w:val="24"/>
        </w:rPr>
        <w:t>2.1.1单一来源</w:t>
      </w:r>
      <w:r>
        <w:rPr>
          <w:rFonts w:hint="eastAsia" w:ascii="宋体" w:hAnsi="宋体" w:eastAsia="宋体" w:cs="宋体"/>
          <w:spacing w:val="6"/>
          <w:sz w:val="24"/>
          <w:szCs w:val="24"/>
          <w:lang w:val="en-US" w:eastAsia="zh-CN"/>
        </w:rPr>
        <w:t>投标</w:t>
      </w:r>
      <w:r>
        <w:rPr>
          <w:rFonts w:hint="eastAsia" w:ascii="宋体" w:hAnsi="宋体" w:eastAsia="宋体" w:cs="宋体"/>
          <w:spacing w:val="6"/>
          <w:sz w:val="24"/>
          <w:szCs w:val="24"/>
        </w:rPr>
        <w:t>邀请书；</w:t>
      </w:r>
    </w:p>
    <w:p>
      <w:pPr>
        <w:spacing w:before="185" w:line="360" w:lineRule="auto"/>
        <w:ind w:left="508"/>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2.1.2供应商须知；</w:t>
      </w:r>
    </w:p>
    <w:p>
      <w:pPr>
        <w:spacing w:before="184" w:line="360" w:lineRule="auto"/>
        <w:ind w:left="506"/>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5"/>
          <w:sz w:val="24"/>
          <w:szCs w:val="24"/>
        </w:rPr>
        <w:t>.2.1.3评审办法；</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.2.1.4合同条款和格式；</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0"/>
          <w:sz w:val="24"/>
          <w:szCs w:val="24"/>
        </w:rPr>
        <w:t>.</w:t>
      </w:r>
      <w:r>
        <w:rPr>
          <w:rFonts w:hint="eastAsia" w:ascii="宋体" w:hAnsi="宋体" w:eastAsia="宋体" w:cs="宋体"/>
          <w:spacing w:val="6"/>
          <w:sz w:val="24"/>
          <w:szCs w:val="24"/>
        </w:rPr>
        <w:t>2.1.5采购需要及实施方案；</w:t>
      </w:r>
    </w:p>
    <w:p>
      <w:pPr>
        <w:spacing w:before="183" w:line="360" w:lineRule="auto"/>
        <w:ind w:left="506"/>
        <w:rPr>
          <w:rFonts w:hint="eastAsia" w:ascii="宋体" w:hAnsi="宋体" w:eastAsia="宋体" w:cs="宋体"/>
          <w:sz w:val="24"/>
          <w:szCs w:val="24"/>
        </w:rPr>
      </w:pPr>
      <w:r>
        <w:rPr>
          <w:rFonts w:hint="eastAsia" w:ascii="宋体" w:hAnsi="宋体" w:eastAsia="宋体" w:cs="宋体"/>
          <w:spacing w:val="6"/>
          <w:sz w:val="24"/>
          <w:szCs w:val="24"/>
        </w:rPr>
        <w:t>2.2.1.6响应文件内容</w:t>
      </w:r>
      <w:r>
        <w:rPr>
          <w:rFonts w:hint="eastAsia" w:ascii="宋体" w:hAnsi="宋体" w:eastAsia="宋体" w:cs="宋体"/>
          <w:spacing w:val="4"/>
          <w:sz w:val="24"/>
          <w:szCs w:val="24"/>
        </w:rPr>
        <w:t>。</w:t>
      </w:r>
    </w:p>
    <w:p>
      <w:pPr>
        <w:spacing w:before="182" w:line="360" w:lineRule="auto"/>
        <w:ind w:left="25" w:right="80" w:firstLine="477"/>
        <w:rPr>
          <w:rFonts w:hint="eastAsia" w:ascii="宋体" w:hAnsi="宋体" w:eastAsia="宋体" w:cs="宋体"/>
          <w:sz w:val="24"/>
          <w:szCs w:val="24"/>
        </w:rPr>
      </w:pPr>
      <w:r>
        <w:rPr>
          <w:rFonts w:hint="eastAsia" w:ascii="宋体" w:hAnsi="宋体" w:eastAsia="宋体" w:cs="宋体"/>
          <w:spacing w:val="7"/>
          <w:sz w:val="24"/>
          <w:szCs w:val="24"/>
        </w:rPr>
        <w:t>采购人或者采购代理机构对采购文件所作的答疑、澄清或者修改，作为采</w:t>
      </w:r>
      <w:r>
        <w:rPr>
          <w:rFonts w:hint="eastAsia" w:ascii="宋体" w:hAnsi="宋体" w:eastAsia="宋体" w:cs="宋体"/>
          <w:spacing w:val="3"/>
          <w:sz w:val="24"/>
          <w:szCs w:val="24"/>
        </w:rPr>
        <w:t>购</w:t>
      </w:r>
      <w:r>
        <w:rPr>
          <w:rFonts w:hint="eastAsia" w:ascii="宋体" w:hAnsi="宋体" w:eastAsia="宋体" w:cs="宋体"/>
          <w:spacing w:val="9"/>
          <w:sz w:val="24"/>
          <w:szCs w:val="24"/>
        </w:rPr>
        <w:t>文</w:t>
      </w:r>
      <w:r>
        <w:rPr>
          <w:rFonts w:hint="eastAsia" w:ascii="宋体" w:hAnsi="宋体" w:eastAsia="宋体" w:cs="宋体"/>
          <w:spacing w:val="7"/>
          <w:sz w:val="24"/>
          <w:szCs w:val="24"/>
        </w:rPr>
        <w:t>件的组成部分。</w:t>
      </w:r>
    </w:p>
    <w:p>
      <w:pPr>
        <w:spacing w:line="360" w:lineRule="auto"/>
        <w:ind w:left="2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w:t>
      </w:r>
      <w:r>
        <w:rPr>
          <w:rFonts w:hint="eastAsia" w:ascii="宋体" w:hAnsi="宋体" w:eastAsia="宋体" w:cs="宋体"/>
          <w:spacing w:val="7"/>
          <w:sz w:val="24"/>
          <w:szCs w:val="24"/>
        </w:rPr>
        <w:t>2.2 采购文件的澄清或者修改</w:t>
      </w:r>
    </w:p>
    <w:p>
      <w:pPr>
        <w:spacing w:before="182" w:line="360" w:lineRule="auto"/>
        <w:ind w:left="22" w:firstLine="483"/>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5"/>
          <w:sz w:val="24"/>
          <w:szCs w:val="24"/>
        </w:rPr>
        <w:t>.2.2.1供应商获得采购文件后，应仔细检查采购文件是否齐全。如有残缺、</w:t>
      </w:r>
      <w:r>
        <w:rPr>
          <w:rFonts w:hint="eastAsia" w:ascii="宋体" w:hAnsi="宋体" w:eastAsia="宋体" w:cs="宋体"/>
          <w:sz w:val="24"/>
          <w:szCs w:val="24"/>
        </w:rPr>
        <w:t xml:space="preserve"> </w:t>
      </w:r>
      <w:r>
        <w:rPr>
          <w:rFonts w:hint="eastAsia" w:ascii="宋体" w:hAnsi="宋体" w:eastAsia="宋体" w:cs="宋体"/>
          <w:spacing w:val="9"/>
          <w:sz w:val="24"/>
          <w:szCs w:val="24"/>
        </w:rPr>
        <w:t>遗</w:t>
      </w:r>
      <w:r>
        <w:rPr>
          <w:rFonts w:hint="eastAsia" w:ascii="宋体" w:hAnsi="宋体" w:eastAsia="宋体" w:cs="宋体"/>
          <w:spacing w:val="7"/>
          <w:sz w:val="24"/>
          <w:szCs w:val="24"/>
        </w:rPr>
        <w:t>漏或者不清楚的，应在获得采购文件后，应在规定提交答疑的时间内递交给采购人或采购代理机构，否则，供</w:t>
      </w:r>
      <w:r>
        <w:rPr>
          <w:rFonts w:hint="eastAsia" w:ascii="宋体" w:hAnsi="宋体" w:eastAsia="宋体" w:cs="宋体"/>
          <w:spacing w:val="9"/>
          <w:sz w:val="24"/>
          <w:szCs w:val="24"/>
        </w:rPr>
        <w:t>应商应无条件接受采购文件所有条款</w:t>
      </w:r>
      <w:r>
        <w:rPr>
          <w:rFonts w:hint="eastAsia" w:ascii="宋体" w:hAnsi="宋体" w:eastAsia="宋体" w:cs="宋体"/>
          <w:spacing w:val="7"/>
          <w:sz w:val="24"/>
          <w:szCs w:val="24"/>
        </w:rPr>
        <w:t>。</w:t>
      </w:r>
    </w:p>
    <w:p>
      <w:pPr>
        <w:spacing w:line="360" w:lineRule="auto"/>
        <w:ind w:left="23" w:right="18" w:firstLine="482"/>
        <w:rPr>
          <w:rFonts w:hint="eastAsia" w:ascii="宋体" w:hAnsi="宋体" w:eastAsia="宋体" w:cs="宋体"/>
          <w:sz w:val="24"/>
          <w:szCs w:val="24"/>
        </w:rPr>
      </w:pPr>
      <w:r>
        <w:rPr>
          <w:rFonts w:hint="eastAsia" w:ascii="宋体" w:hAnsi="宋体" w:eastAsia="宋体" w:cs="宋体"/>
          <w:spacing w:val="8"/>
          <w:sz w:val="24"/>
          <w:szCs w:val="24"/>
        </w:rPr>
        <w:t>2.2.2</w:t>
      </w:r>
      <w:r>
        <w:rPr>
          <w:rFonts w:hint="eastAsia" w:ascii="宋体" w:hAnsi="宋体" w:eastAsia="宋体" w:cs="宋体"/>
          <w:spacing w:val="6"/>
          <w:sz w:val="24"/>
          <w:szCs w:val="24"/>
        </w:rPr>
        <w:t>.</w:t>
      </w:r>
      <w:r>
        <w:rPr>
          <w:rFonts w:hint="eastAsia" w:ascii="宋体" w:hAnsi="宋体" w:eastAsia="宋体" w:cs="宋体"/>
          <w:spacing w:val="4"/>
          <w:sz w:val="24"/>
          <w:szCs w:val="24"/>
        </w:rPr>
        <w:t>2采购人、采购代理机构对已发出的采购文件进行必要澄清和修改的，</w:t>
      </w:r>
      <w:r>
        <w:rPr>
          <w:rFonts w:hint="eastAsia" w:ascii="宋体" w:hAnsi="宋体" w:eastAsia="宋体" w:cs="宋体"/>
          <w:spacing w:val="9"/>
          <w:sz w:val="24"/>
          <w:szCs w:val="24"/>
        </w:rPr>
        <w:t>澄</w:t>
      </w:r>
      <w:r>
        <w:rPr>
          <w:rFonts w:hint="eastAsia" w:ascii="宋体" w:hAnsi="宋体" w:eastAsia="宋体" w:cs="宋体"/>
          <w:spacing w:val="7"/>
          <w:sz w:val="24"/>
          <w:szCs w:val="24"/>
        </w:rPr>
        <w:t>清或者修改的内容作为采购文件的组成部分。澄清或者修改的内容可能影响响</w:t>
      </w:r>
      <w:r>
        <w:rPr>
          <w:rFonts w:hint="eastAsia" w:ascii="宋体" w:hAnsi="宋体" w:eastAsia="宋体" w:cs="宋体"/>
          <w:spacing w:val="9"/>
          <w:sz w:val="24"/>
          <w:szCs w:val="24"/>
        </w:rPr>
        <w:t>应</w:t>
      </w:r>
      <w:r>
        <w:rPr>
          <w:rFonts w:hint="eastAsia" w:ascii="宋体" w:hAnsi="宋体" w:eastAsia="宋体" w:cs="宋体"/>
          <w:spacing w:val="7"/>
          <w:sz w:val="24"/>
          <w:szCs w:val="24"/>
        </w:rPr>
        <w:t>文件编制的，采购人、采购代理机构以书面形式通知供应商。采购文件的澄清</w:t>
      </w:r>
      <w:r>
        <w:rPr>
          <w:rFonts w:hint="eastAsia" w:ascii="宋体" w:hAnsi="宋体" w:eastAsia="宋体" w:cs="宋体"/>
          <w:sz w:val="24"/>
          <w:szCs w:val="24"/>
        </w:rPr>
        <w:t xml:space="preserve"> </w:t>
      </w:r>
      <w:r>
        <w:rPr>
          <w:rFonts w:hint="eastAsia" w:ascii="宋体" w:hAnsi="宋体" w:eastAsia="宋体" w:cs="宋体"/>
          <w:spacing w:val="14"/>
          <w:sz w:val="24"/>
          <w:szCs w:val="24"/>
        </w:rPr>
        <w:t>或者修改内容是在采购文件规定范围内对采购文件中表述不清部分进行进一步</w:t>
      </w:r>
      <w:r>
        <w:rPr>
          <w:rFonts w:hint="eastAsia" w:ascii="宋体" w:hAnsi="宋体" w:eastAsia="宋体" w:cs="宋体"/>
          <w:spacing w:val="9"/>
          <w:sz w:val="24"/>
          <w:szCs w:val="24"/>
        </w:rPr>
        <w:t>阐</w:t>
      </w:r>
      <w:r>
        <w:rPr>
          <w:rFonts w:hint="eastAsia" w:ascii="宋体" w:hAnsi="宋体" w:eastAsia="宋体" w:cs="宋体"/>
          <w:spacing w:val="7"/>
          <w:sz w:val="24"/>
          <w:szCs w:val="24"/>
        </w:rPr>
        <w:t>述或者描述，不得对采购文件实质性条款进行增减或者改动。若澄清或者修改</w:t>
      </w:r>
    </w:p>
    <w:p>
      <w:pPr>
        <w:spacing w:before="74" w:line="360" w:lineRule="auto"/>
        <w:ind w:left="23" w:right="108" w:firstLine="29"/>
        <w:rPr>
          <w:rFonts w:hint="eastAsia" w:ascii="宋体" w:hAnsi="宋体" w:eastAsia="宋体" w:cs="宋体"/>
          <w:sz w:val="24"/>
          <w:szCs w:val="24"/>
        </w:rPr>
      </w:pPr>
      <w:r>
        <w:rPr>
          <w:rFonts w:hint="eastAsia" w:ascii="宋体" w:hAnsi="宋体" w:eastAsia="宋体" w:cs="宋体"/>
          <w:spacing w:val="12"/>
          <w:sz w:val="24"/>
          <w:szCs w:val="24"/>
        </w:rPr>
        <w:t>内</w:t>
      </w:r>
      <w:r>
        <w:rPr>
          <w:rFonts w:hint="eastAsia" w:ascii="宋体" w:hAnsi="宋体" w:eastAsia="宋体" w:cs="宋体"/>
          <w:spacing w:val="7"/>
          <w:sz w:val="24"/>
          <w:szCs w:val="24"/>
        </w:rPr>
        <w:t>容</w:t>
      </w:r>
      <w:r>
        <w:rPr>
          <w:rFonts w:hint="eastAsia" w:ascii="宋体" w:hAnsi="宋体" w:eastAsia="宋体" w:cs="宋体"/>
          <w:spacing w:val="6"/>
          <w:sz w:val="24"/>
          <w:szCs w:val="24"/>
        </w:rPr>
        <w:t>已构成对采购文件实质性条款增减或者改动的，采购人应当重新组织采购或</w:t>
      </w:r>
      <w:r>
        <w:rPr>
          <w:rFonts w:hint="eastAsia" w:ascii="宋体" w:hAnsi="宋体" w:eastAsia="宋体" w:cs="宋体"/>
          <w:sz w:val="24"/>
          <w:szCs w:val="24"/>
        </w:rPr>
        <w:t xml:space="preserve"> </w:t>
      </w:r>
      <w:r>
        <w:rPr>
          <w:rFonts w:hint="eastAsia" w:ascii="宋体" w:hAnsi="宋体" w:eastAsia="宋体" w:cs="宋体"/>
          <w:spacing w:val="9"/>
          <w:sz w:val="24"/>
          <w:szCs w:val="24"/>
        </w:rPr>
        <w:t>者</w:t>
      </w:r>
      <w:r>
        <w:rPr>
          <w:rFonts w:hint="eastAsia" w:ascii="宋体" w:hAnsi="宋体" w:eastAsia="宋体" w:cs="宋体"/>
          <w:spacing w:val="7"/>
          <w:sz w:val="24"/>
          <w:szCs w:val="24"/>
        </w:rPr>
        <w:t>延长响应文件递交截止时间和谈判时间，否则采购人或者采购代理机构应承担</w:t>
      </w:r>
      <w:r>
        <w:rPr>
          <w:rFonts w:hint="eastAsia" w:ascii="宋体" w:hAnsi="宋体" w:eastAsia="宋体" w:cs="宋体"/>
          <w:spacing w:val="11"/>
          <w:sz w:val="24"/>
          <w:szCs w:val="24"/>
        </w:rPr>
        <w:t>相</w:t>
      </w:r>
      <w:r>
        <w:rPr>
          <w:rFonts w:hint="eastAsia" w:ascii="宋体" w:hAnsi="宋体" w:eastAsia="宋体" w:cs="宋体"/>
          <w:spacing w:val="7"/>
          <w:sz w:val="24"/>
          <w:szCs w:val="24"/>
        </w:rPr>
        <w:t>应的法律责任。</w:t>
      </w:r>
    </w:p>
    <w:p>
      <w:pPr>
        <w:spacing w:before="1" w:line="360" w:lineRule="auto"/>
        <w:ind w:left="26" w:right="108" w:firstLine="480"/>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2.2.3采购文件的澄清或者修改文件在发给供应商后，方可作为采购文件</w:t>
      </w:r>
      <w:r>
        <w:rPr>
          <w:rFonts w:hint="eastAsia" w:ascii="宋体" w:hAnsi="宋体" w:eastAsia="宋体" w:cs="宋体"/>
          <w:spacing w:val="7"/>
          <w:sz w:val="24"/>
          <w:szCs w:val="24"/>
        </w:rPr>
        <w:t>组成部分并具有法律效力，任何口头答复、通知无效。采购文件的澄清在同一</w:t>
      </w:r>
      <w:r>
        <w:rPr>
          <w:rFonts w:hint="eastAsia" w:ascii="宋体" w:hAnsi="宋体" w:eastAsia="宋体" w:cs="宋体"/>
          <w:spacing w:val="6"/>
          <w:sz w:val="24"/>
          <w:szCs w:val="24"/>
        </w:rPr>
        <w:t>内</w:t>
      </w:r>
      <w:r>
        <w:rPr>
          <w:rFonts w:hint="eastAsia" w:ascii="宋体" w:hAnsi="宋体" w:eastAsia="宋体" w:cs="宋体"/>
          <w:spacing w:val="10"/>
          <w:sz w:val="24"/>
          <w:szCs w:val="24"/>
        </w:rPr>
        <w:t>容</w:t>
      </w:r>
      <w:r>
        <w:rPr>
          <w:rFonts w:hint="eastAsia" w:ascii="宋体" w:hAnsi="宋体" w:eastAsia="宋体" w:cs="宋体"/>
          <w:spacing w:val="9"/>
          <w:sz w:val="24"/>
          <w:szCs w:val="24"/>
        </w:rPr>
        <w:t>的表述上不一致时，以最后发出的并经公告的为准。</w:t>
      </w:r>
    </w:p>
    <w:p>
      <w:pPr>
        <w:spacing w:before="1" w:line="360" w:lineRule="auto"/>
        <w:ind w:left="24" w:right="110" w:firstLine="481"/>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2.2.4供应商认为采购文件存在不合理要求等需要澄清或者修改的，应在</w:t>
      </w:r>
      <w:r>
        <w:rPr>
          <w:rFonts w:hint="eastAsia" w:ascii="宋体" w:hAnsi="宋体" w:eastAsia="宋体" w:cs="宋体"/>
          <w:spacing w:val="13"/>
          <w:sz w:val="24"/>
          <w:szCs w:val="24"/>
        </w:rPr>
        <w:t>规</w:t>
      </w:r>
      <w:r>
        <w:rPr>
          <w:rFonts w:hint="eastAsia" w:ascii="宋体" w:hAnsi="宋体" w:eastAsia="宋体" w:cs="宋体"/>
          <w:spacing w:val="8"/>
          <w:sz w:val="24"/>
          <w:szCs w:val="24"/>
        </w:rPr>
        <w:t>定时间内一次性全部提出。</w:t>
      </w:r>
    </w:p>
    <w:p>
      <w:pPr>
        <w:spacing w:before="1" w:line="360" w:lineRule="auto"/>
        <w:ind w:left="25" w:right="110" w:firstLine="480"/>
        <w:rPr>
          <w:rFonts w:hint="eastAsia" w:ascii="宋体" w:hAnsi="宋体" w:eastAsia="宋体" w:cs="宋体"/>
          <w:color w:val="auto"/>
          <w:sz w:val="24"/>
          <w:szCs w:val="24"/>
          <w:lang w:val="zh-CN"/>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2.2.5供应商</w:t>
      </w:r>
      <w:r>
        <w:rPr>
          <w:rFonts w:hint="eastAsia" w:ascii="宋体" w:hAnsi="宋体" w:eastAsia="宋体" w:cs="宋体"/>
          <w:color w:val="auto"/>
          <w:sz w:val="24"/>
          <w:szCs w:val="24"/>
          <w:lang w:val="zh-CN"/>
        </w:rPr>
        <w:t>自澄清或者修改公告发布时间起</w:t>
      </w:r>
      <w:r>
        <w:rPr>
          <w:rFonts w:hint="eastAsia" w:ascii="宋体" w:hAnsi="宋体" w:eastAsia="宋体" w:cs="宋体"/>
          <w:color w:val="auto"/>
          <w:sz w:val="24"/>
          <w:szCs w:val="24"/>
        </w:rPr>
        <w:t>24</w:t>
      </w:r>
      <w:r>
        <w:rPr>
          <w:rFonts w:hint="eastAsia" w:ascii="宋体" w:hAnsi="宋体" w:eastAsia="宋体" w:cs="宋体"/>
          <w:color w:val="auto"/>
          <w:sz w:val="24"/>
          <w:szCs w:val="24"/>
          <w:lang w:val="zh-CN"/>
        </w:rPr>
        <w:t>小时内，如有疑义的通过西藏自治区公共资源交易平台（网址：ggzy.xizang.gov.cn）发出疑问的形式通知招标代理机构。否则，即视为同意和接受该澄清或者修改内容</w:t>
      </w:r>
    </w:p>
    <w:p>
      <w:pPr>
        <w:spacing w:before="1" w:line="360" w:lineRule="auto"/>
        <w:ind w:left="25" w:right="110" w:firstLine="480"/>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8"/>
          <w:sz w:val="24"/>
          <w:szCs w:val="24"/>
        </w:rPr>
        <w:t>.2.3 延长响应文件递交截止时间和谈判时间</w:t>
      </w:r>
    </w:p>
    <w:p>
      <w:pPr>
        <w:spacing w:before="2" w:line="360" w:lineRule="auto"/>
        <w:ind w:left="26" w:right="108" w:firstLine="476"/>
        <w:rPr>
          <w:rFonts w:hint="eastAsia" w:ascii="宋体" w:hAnsi="宋体" w:eastAsia="宋体" w:cs="宋体"/>
          <w:sz w:val="24"/>
          <w:szCs w:val="24"/>
        </w:rPr>
      </w:pPr>
      <w:r>
        <w:rPr>
          <w:rFonts w:hint="eastAsia" w:ascii="宋体" w:hAnsi="宋体" w:eastAsia="宋体" w:cs="宋体"/>
          <w:spacing w:val="7"/>
          <w:sz w:val="24"/>
          <w:szCs w:val="24"/>
        </w:rPr>
        <w:t>采购人可以视采购具体情况，延长响应文件递交截止时间和谈判时间，变</w:t>
      </w:r>
      <w:r>
        <w:rPr>
          <w:rFonts w:hint="eastAsia" w:ascii="宋体" w:hAnsi="宋体" w:eastAsia="宋体" w:cs="宋体"/>
          <w:spacing w:val="3"/>
          <w:sz w:val="24"/>
          <w:szCs w:val="24"/>
        </w:rPr>
        <w:t>更</w:t>
      </w:r>
      <w:r>
        <w:rPr>
          <w:rFonts w:hint="eastAsia" w:ascii="宋体" w:hAnsi="宋体" w:eastAsia="宋体" w:cs="宋体"/>
          <w:sz w:val="24"/>
          <w:szCs w:val="24"/>
        </w:rPr>
        <w:t xml:space="preserve"> </w:t>
      </w:r>
      <w:r>
        <w:rPr>
          <w:rFonts w:hint="eastAsia" w:ascii="宋体" w:hAnsi="宋体" w:eastAsia="宋体" w:cs="宋体"/>
          <w:spacing w:val="13"/>
          <w:sz w:val="24"/>
          <w:szCs w:val="24"/>
        </w:rPr>
        <w:t>或</w:t>
      </w:r>
      <w:r>
        <w:rPr>
          <w:rFonts w:hint="eastAsia" w:ascii="宋体" w:hAnsi="宋体" w:eastAsia="宋体" w:cs="宋体"/>
          <w:spacing w:val="8"/>
          <w:sz w:val="24"/>
          <w:szCs w:val="24"/>
        </w:rPr>
        <w:t>者更正公告书面通知供应商。</w:t>
      </w:r>
    </w:p>
    <w:p>
      <w:pPr>
        <w:spacing w:before="1" w:line="360" w:lineRule="auto"/>
        <w:ind w:left="28"/>
        <w:outlineLvl w:val="1"/>
        <w:rPr>
          <w:rFonts w:hint="eastAsia" w:ascii="宋体" w:hAnsi="宋体" w:eastAsia="宋体" w:cs="宋体"/>
          <w:sz w:val="24"/>
          <w:szCs w:val="24"/>
        </w:rPr>
      </w:pPr>
      <w:r>
        <w:rPr>
          <w:rFonts w:hint="eastAsia" w:ascii="宋体" w:hAnsi="宋体" w:eastAsia="宋体" w:cs="宋体"/>
          <w:spacing w:val="-1"/>
          <w:sz w:val="24"/>
          <w:szCs w:val="24"/>
        </w:rPr>
        <w:t>2.3 报价、响应文件编制以及</w:t>
      </w:r>
      <w:r>
        <w:rPr>
          <w:rFonts w:hint="eastAsia" w:ascii="宋体" w:hAnsi="宋体" w:eastAsia="宋体" w:cs="宋体"/>
          <w:sz w:val="24"/>
          <w:szCs w:val="24"/>
        </w:rPr>
        <w:t>投标保证金</w:t>
      </w:r>
    </w:p>
    <w:p>
      <w:pPr>
        <w:spacing w:before="207" w:line="360" w:lineRule="auto"/>
        <w:ind w:left="2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3.1 报价</w:t>
      </w:r>
    </w:p>
    <w:p>
      <w:pPr>
        <w:spacing w:before="184" w:line="360" w:lineRule="auto"/>
        <w:ind w:left="24" w:right="150" w:firstLine="481"/>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8"/>
          <w:sz w:val="24"/>
          <w:szCs w:val="24"/>
        </w:rPr>
        <w:t>.3.1.1报价的范围：为含税全包价，包括与提供服务相关的人工、设备、</w:t>
      </w:r>
      <w:r>
        <w:rPr>
          <w:rFonts w:hint="eastAsia" w:ascii="宋体" w:hAnsi="宋体" w:eastAsia="宋体" w:cs="宋体"/>
          <w:sz w:val="24"/>
          <w:szCs w:val="24"/>
        </w:rPr>
        <w:t xml:space="preserve"> </w:t>
      </w:r>
      <w:r>
        <w:rPr>
          <w:rFonts w:hint="eastAsia" w:ascii="宋体" w:hAnsi="宋体" w:eastAsia="宋体" w:cs="宋体"/>
          <w:spacing w:val="9"/>
          <w:sz w:val="24"/>
          <w:szCs w:val="24"/>
        </w:rPr>
        <w:t>保险、税费、验收及知识产权等一切费用</w:t>
      </w:r>
      <w:r>
        <w:rPr>
          <w:rFonts w:hint="eastAsia" w:ascii="宋体" w:hAnsi="宋体" w:eastAsia="宋体" w:cs="宋体"/>
          <w:spacing w:val="7"/>
          <w:sz w:val="24"/>
          <w:szCs w:val="24"/>
        </w:rPr>
        <w:t>。</w:t>
      </w:r>
    </w:p>
    <w:p>
      <w:pPr>
        <w:spacing w:before="1" w:line="360" w:lineRule="auto"/>
        <w:ind w:left="22" w:right="110" w:firstLine="483"/>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3.1.2本次采购只允许供应商报一种方案，且不接受选择性报价和附有条</w:t>
      </w:r>
      <w:r>
        <w:rPr>
          <w:rFonts w:hint="eastAsia" w:ascii="宋体" w:hAnsi="宋体" w:eastAsia="宋体" w:cs="宋体"/>
          <w:spacing w:val="15"/>
          <w:sz w:val="24"/>
          <w:szCs w:val="24"/>
        </w:rPr>
        <w:t>件</w:t>
      </w:r>
      <w:r>
        <w:rPr>
          <w:rFonts w:hint="eastAsia" w:ascii="宋体" w:hAnsi="宋体" w:eastAsia="宋体" w:cs="宋体"/>
          <w:spacing w:val="8"/>
          <w:sz w:val="24"/>
          <w:szCs w:val="24"/>
        </w:rPr>
        <w:t>的报价，否则其报价无效。</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23"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16"/>
          <w:sz w:val="24"/>
          <w:szCs w:val="24"/>
        </w:rPr>
        <w:t>.3.1.</w:t>
      </w:r>
      <w:r>
        <w:rPr>
          <w:rFonts w:hint="eastAsia" w:ascii="宋体" w:hAnsi="宋体" w:eastAsia="宋体" w:cs="宋体"/>
          <w:spacing w:val="16"/>
          <w:sz w:val="24"/>
          <w:szCs w:val="24"/>
          <w:lang w:val="en-US" w:eastAsia="zh-CN"/>
        </w:rPr>
        <w:t>3</w:t>
      </w:r>
      <w:r>
        <w:rPr>
          <w:rFonts w:hint="eastAsia" w:ascii="宋体" w:hAnsi="宋体" w:eastAsia="宋体" w:cs="宋体"/>
          <w:spacing w:val="16"/>
          <w:sz w:val="24"/>
          <w:szCs w:val="24"/>
        </w:rPr>
        <w:t>供应商不得以任何方式或者方法提供报价内容以外的任何附赠条</w:t>
      </w:r>
      <w:r>
        <w:rPr>
          <w:rFonts w:hint="eastAsia" w:ascii="宋体" w:hAnsi="宋体" w:eastAsia="宋体" w:cs="宋体"/>
          <w:spacing w:val="13"/>
          <w:sz w:val="24"/>
          <w:szCs w:val="24"/>
        </w:rPr>
        <w:t>款</w:t>
      </w:r>
      <w:r>
        <w:rPr>
          <w:rFonts w:hint="eastAsia" w:ascii="宋体" w:hAnsi="宋体" w:eastAsia="宋体" w:cs="宋体"/>
          <w:spacing w:val="7"/>
          <w:sz w:val="24"/>
          <w:szCs w:val="24"/>
        </w:rPr>
        <w:t>，否则报价无效。</w:t>
      </w:r>
    </w:p>
    <w:p>
      <w:pPr>
        <w:spacing w:before="182" w:line="360" w:lineRule="auto"/>
        <w:ind w:left="22" w:right="110" w:firstLine="483"/>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3.1.</w:t>
      </w: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rPr>
        <w:t>供应商应按照采购文件中报价部分要求的内容填写报价，并由法定</w:t>
      </w:r>
      <w:r>
        <w:rPr>
          <w:rFonts w:hint="eastAsia" w:ascii="宋体" w:hAnsi="宋体" w:eastAsia="宋体" w:cs="宋体"/>
          <w:sz w:val="24"/>
          <w:szCs w:val="24"/>
        </w:rPr>
        <w:t xml:space="preserve"> </w:t>
      </w:r>
      <w:r>
        <w:rPr>
          <w:rFonts w:hint="eastAsia" w:ascii="宋体" w:hAnsi="宋体" w:eastAsia="宋体" w:cs="宋体"/>
          <w:spacing w:val="9"/>
          <w:sz w:val="24"/>
          <w:szCs w:val="24"/>
        </w:rPr>
        <w:t>代表人或其授权代表签署，否则报价无效。</w:t>
      </w:r>
    </w:p>
    <w:p>
      <w:pPr>
        <w:spacing w:before="2" w:line="360" w:lineRule="auto"/>
        <w:ind w:left="21" w:right="110" w:firstLine="484"/>
        <w:rPr>
          <w:rFonts w:hint="eastAsia" w:ascii="宋体" w:hAnsi="宋体" w:eastAsia="宋体" w:cs="宋体"/>
          <w:sz w:val="24"/>
          <w:szCs w:val="24"/>
        </w:rPr>
      </w:pPr>
      <w:r>
        <w:rPr>
          <w:rFonts w:hint="eastAsia" w:ascii="宋体" w:hAnsi="宋体" w:eastAsia="宋体" w:cs="宋体"/>
          <w:spacing w:val="6"/>
          <w:sz w:val="24"/>
          <w:szCs w:val="24"/>
        </w:rPr>
        <w:t>2.3.1.</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供应商须按照附件表中的各单项明细逐项填写， 以方便采购小组</w:t>
      </w:r>
      <w:r>
        <w:rPr>
          <w:rFonts w:hint="eastAsia" w:ascii="宋体" w:hAnsi="宋体" w:eastAsia="宋体" w:cs="宋体"/>
          <w:spacing w:val="5"/>
          <w:sz w:val="24"/>
          <w:szCs w:val="24"/>
        </w:rPr>
        <w:t>对</w:t>
      </w:r>
      <w:r>
        <w:rPr>
          <w:rFonts w:hint="eastAsia" w:ascii="宋体" w:hAnsi="宋体" w:eastAsia="宋体" w:cs="宋体"/>
          <w:sz w:val="24"/>
          <w:szCs w:val="24"/>
        </w:rPr>
        <w:t xml:space="preserve"> </w:t>
      </w:r>
      <w:r>
        <w:rPr>
          <w:rFonts w:hint="eastAsia" w:ascii="宋体" w:hAnsi="宋体" w:eastAsia="宋体" w:cs="宋体"/>
          <w:spacing w:val="9"/>
          <w:sz w:val="24"/>
          <w:szCs w:val="24"/>
        </w:rPr>
        <w:t>报价文件进行评审，否则其报价无效</w:t>
      </w:r>
      <w:r>
        <w:rPr>
          <w:rFonts w:hint="eastAsia" w:ascii="宋体" w:hAnsi="宋体" w:eastAsia="宋体" w:cs="宋体"/>
          <w:spacing w:val="8"/>
          <w:sz w:val="24"/>
          <w:szCs w:val="24"/>
        </w:rPr>
        <w:t>。</w:t>
      </w:r>
    </w:p>
    <w:p>
      <w:pPr>
        <w:spacing w:before="3" w:line="360" w:lineRule="auto"/>
        <w:ind w:left="11" w:firstLine="494"/>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2"/>
          <w:sz w:val="24"/>
          <w:szCs w:val="24"/>
          <w:highlight w:val="none"/>
        </w:rPr>
        <w:t>.</w:t>
      </w:r>
      <w:r>
        <w:rPr>
          <w:rFonts w:hint="eastAsia" w:ascii="宋体" w:hAnsi="宋体" w:eastAsia="宋体" w:cs="宋体"/>
          <w:spacing w:val="9"/>
          <w:sz w:val="24"/>
          <w:szCs w:val="24"/>
          <w:highlight w:val="none"/>
        </w:rPr>
        <w:t>3.1.</w:t>
      </w:r>
      <w:r>
        <w:rPr>
          <w:rFonts w:hint="eastAsia" w:ascii="宋体" w:hAnsi="宋体" w:eastAsia="宋体" w:cs="宋体"/>
          <w:spacing w:val="9"/>
          <w:sz w:val="24"/>
          <w:szCs w:val="24"/>
          <w:highlight w:val="none"/>
          <w:lang w:val="en-US" w:eastAsia="zh-CN"/>
        </w:rPr>
        <w:t>6</w:t>
      </w:r>
      <w:r>
        <w:rPr>
          <w:rFonts w:hint="eastAsia" w:ascii="宋体" w:hAnsi="宋体" w:eastAsia="宋体" w:cs="宋体"/>
          <w:spacing w:val="7"/>
          <w:sz w:val="24"/>
          <w:szCs w:val="24"/>
          <w:highlight w:val="none"/>
        </w:rPr>
        <w:t>大写金额和小写金额不一致的，以大写金额为准；总价金额与按照单价汇总金额不一致的，以单价金额计算结果为准；单价金额小数点有明显错位的，</w:t>
      </w:r>
      <w:r>
        <w:rPr>
          <w:rFonts w:hint="eastAsia" w:ascii="宋体" w:hAnsi="宋体" w:eastAsia="宋体" w:cs="宋体"/>
          <w:spacing w:val="2"/>
          <w:sz w:val="24"/>
          <w:szCs w:val="24"/>
          <w:highlight w:val="none"/>
        </w:rPr>
        <w:t>应</w:t>
      </w:r>
      <w:r>
        <w:rPr>
          <w:rFonts w:hint="eastAsia" w:ascii="宋体" w:hAnsi="宋体" w:eastAsia="宋体" w:cs="宋体"/>
          <w:spacing w:val="7"/>
          <w:sz w:val="24"/>
          <w:szCs w:val="24"/>
          <w:highlight w:val="none"/>
        </w:rPr>
        <w:t>以总价为准，并修正单价；对不同文字文本响应文件的解释发生异议的，以中文</w:t>
      </w:r>
      <w:r>
        <w:rPr>
          <w:rFonts w:hint="eastAsia" w:ascii="宋体" w:hAnsi="宋体" w:eastAsia="宋体" w:cs="宋体"/>
          <w:spacing w:val="8"/>
          <w:sz w:val="24"/>
          <w:szCs w:val="24"/>
          <w:highlight w:val="none"/>
        </w:rPr>
        <w:t>文</w:t>
      </w:r>
      <w:r>
        <w:rPr>
          <w:rFonts w:hint="eastAsia" w:ascii="宋体" w:hAnsi="宋体" w:eastAsia="宋体" w:cs="宋体"/>
          <w:spacing w:val="5"/>
          <w:sz w:val="24"/>
          <w:szCs w:val="24"/>
          <w:highlight w:val="none"/>
        </w:rPr>
        <w:t>本为准。</w:t>
      </w:r>
    </w:p>
    <w:p>
      <w:pPr>
        <w:spacing w:before="1" w:line="360" w:lineRule="auto"/>
        <w:ind w:left="24" w:right="99" w:firstLine="480"/>
        <w:rPr>
          <w:rFonts w:hint="eastAsia" w:ascii="宋体" w:hAnsi="宋体" w:eastAsia="宋体" w:cs="宋体"/>
          <w:sz w:val="24"/>
          <w:szCs w:val="24"/>
        </w:rPr>
      </w:pPr>
      <w:r>
        <w:rPr>
          <w:rFonts w:hint="eastAsia" w:ascii="宋体" w:hAnsi="宋体" w:eastAsia="宋体" w:cs="宋体"/>
          <w:spacing w:val="7"/>
          <w:sz w:val="24"/>
          <w:szCs w:val="24"/>
        </w:rPr>
        <w:t>按照以上原则对错误报价的修正，供应商应签字确认。若供应商拒绝修正</w:t>
      </w:r>
      <w:r>
        <w:rPr>
          <w:rFonts w:hint="eastAsia" w:ascii="宋体" w:hAnsi="宋体" w:eastAsia="宋体" w:cs="宋体"/>
          <w:spacing w:val="1"/>
          <w:sz w:val="24"/>
          <w:szCs w:val="24"/>
        </w:rPr>
        <w:t>报</w:t>
      </w:r>
      <w:r>
        <w:rPr>
          <w:rFonts w:hint="eastAsia" w:ascii="宋体" w:hAnsi="宋体" w:eastAsia="宋体" w:cs="宋体"/>
          <w:sz w:val="24"/>
          <w:szCs w:val="24"/>
        </w:rPr>
        <w:t xml:space="preserve"> </w:t>
      </w:r>
      <w:r>
        <w:rPr>
          <w:rFonts w:hint="eastAsia" w:ascii="宋体" w:hAnsi="宋体" w:eastAsia="宋体" w:cs="宋体"/>
          <w:spacing w:val="13"/>
          <w:sz w:val="24"/>
          <w:szCs w:val="24"/>
        </w:rPr>
        <w:t>价</w:t>
      </w:r>
      <w:r>
        <w:rPr>
          <w:rFonts w:hint="eastAsia" w:ascii="宋体" w:hAnsi="宋体" w:eastAsia="宋体" w:cs="宋体"/>
          <w:spacing w:val="7"/>
          <w:sz w:val="24"/>
          <w:szCs w:val="24"/>
        </w:rPr>
        <w:t>的，其报价无效。</w:t>
      </w:r>
    </w:p>
    <w:p>
      <w:pPr>
        <w:spacing w:before="1" w:line="360" w:lineRule="auto"/>
        <w:ind w:left="50" w:right="101" w:firstLine="455"/>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3.1.8供应商的成交价格在合同执行中是固定不变的，不得以任何理由予</w:t>
      </w:r>
      <w:r>
        <w:rPr>
          <w:rFonts w:hint="eastAsia" w:ascii="宋体" w:hAnsi="宋体" w:eastAsia="宋体" w:cs="宋体"/>
          <w:sz w:val="24"/>
          <w:szCs w:val="24"/>
        </w:rPr>
        <w:t xml:space="preserve"> </w:t>
      </w:r>
      <w:r>
        <w:rPr>
          <w:rFonts w:hint="eastAsia" w:ascii="宋体" w:hAnsi="宋体" w:eastAsia="宋体" w:cs="宋体"/>
          <w:spacing w:val="14"/>
          <w:sz w:val="24"/>
          <w:szCs w:val="24"/>
        </w:rPr>
        <w:t>以</w:t>
      </w:r>
      <w:r>
        <w:rPr>
          <w:rFonts w:hint="eastAsia" w:ascii="宋体" w:hAnsi="宋体" w:eastAsia="宋体" w:cs="宋体"/>
          <w:spacing w:val="13"/>
          <w:sz w:val="24"/>
          <w:szCs w:val="24"/>
        </w:rPr>
        <w:t>变</w:t>
      </w:r>
      <w:r>
        <w:rPr>
          <w:rFonts w:hint="eastAsia" w:ascii="宋体" w:hAnsi="宋体" w:eastAsia="宋体" w:cs="宋体"/>
          <w:spacing w:val="7"/>
          <w:sz w:val="24"/>
          <w:szCs w:val="24"/>
        </w:rPr>
        <w:t>更。任何包含价格调整要求的报价无效。</w:t>
      </w:r>
    </w:p>
    <w:p>
      <w:pPr>
        <w:spacing w:line="360" w:lineRule="auto"/>
        <w:ind w:left="26"/>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w:t>
      </w:r>
      <w:r>
        <w:rPr>
          <w:rFonts w:hint="eastAsia" w:ascii="宋体" w:hAnsi="宋体" w:eastAsia="宋体" w:cs="宋体"/>
          <w:spacing w:val="7"/>
          <w:sz w:val="24"/>
          <w:szCs w:val="24"/>
          <w:highlight w:val="none"/>
        </w:rPr>
        <w:t>.3.2 响应文件的签署要求</w:t>
      </w:r>
    </w:p>
    <w:p>
      <w:pPr>
        <w:spacing w:before="183" w:line="360" w:lineRule="auto"/>
        <w:ind w:left="22" w:firstLine="483"/>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5"/>
          <w:sz w:val="24"/>
          <w:szCs w:val="24"/>
          <w:highlight w:val="none"/>
        </w:rPr>
        <w:t>.</w:t>
      </w:r>
      <w:r>
        <w:rPr>
          <w:rFonts w:hint="eastAsia" w:ascii="宋体" w:hAnsi="宋体" w:eastAsia="宋体" w:cs="宋体"/>
          <w:spacing w:val="9"/>
          <w:sz w:val="24"/>
          <w:szCs w:val="24"/>
          <w:highlight w:val="none"/>
        </w:rPr>
        <w:t>3.2.1采购文件要求</w:t>
      </w:r>
      <w:r>
        <w:rPr>
          <w:rFonts w:hint="eastAsia" w:ascii="宋体" w:hAnsi="宋体" w:eastAsia="宋体" w:cs="宋体"/>
          <w:sz w:val="24"/>
          <w:szCs w:val="24"/>
          <w:lang w:val="zh-CN" w:eastAsia="zh-CN"/>
        </w:rPr>
        <w:t>处由</w:t>
      </w:r>
      <w:r>
        <w:rPr>
          <w:rFonts w:hint="eastAsia" w:ascii="宋体" w:hAnsi="宋体" w:eastAsia="宋体" w:cs="宋体"/>
          <w:spacing w:val="9"/>
          <w:sz w:val="24"/>
          <w:szCs w:val="24"/>
          <w:highlight w:val="none"/>
        </w:rPr>
        <w:t>供应商法定</w:t>
      </w:r>
      <w:r>
        <w:rPr>
          <w:rFonts w:hint="eastAsia" w:ascii="宋体" w:hAnsi="宋体" w:eastAsia="宋体" w:cs="宋体"/>
          <w:spacing w:val="12"/>
          <w:sz w:val="24"/>
          <w:szCs w:val="24"/>
          <w:highlight w:val="none"/>
        </w:rPr>
        <w:t>代表</w:t>
      </w:r>
      <w:r>
        <w:rPr>
          <w:rFonts w:hint="eastAsia" w:ascii="宋体" w:hAnsi="宋体" w:eastAsia="宋体" w:cs="宋体"/>
          <w:spacing w:val="10"/>
          <w:sz w:val="24"/>
          <w:szCs w:val="24"/>
          <w:highlight w:val="none"/>
        </w:rPr>
        <w:t>人</w:t>
      </w:r>
      <w:r>
        <w:rPr>
          <w:rFonts w:hint="eastAsia" w:ascii="宋体" w:hAnsi="宋体" w:eastAsia="宋体" w:cs="宋体"/>
          <w:spacing w:val="6"/>
          <w:sz w:val="24"/>
          <w:szCs w:val="24"/>
          <w:highlight w:val="none"/>
        </w:rPr>
        <w:t>或其授权代表签字，</w:t>
      </w:r>
      <w:r>
        <w:rPr>
          <w:rFonts w:hint="eastAsia" w:ascii="宋体" w:hAnsi="宋体" w:eastAsia="宋体" w:cs="宋体"/>
          <w:spacing w:val="18"/>
          <w:sz w:val="24"/>
          <w:szCs w:val="24"/>
          <w:highlight w:val="none"/>
        </w:rPr>
        <w:t>授</w:t>
      </w:r>
      <w:r>
        <w:rPr>
          <w:rFonts w:hint="eastAsia" w:ascii="宋体" w:hAnsi="宋体" w:eastAsia="宋体" w:cs="宋体"/>
          <w:spacing w:val="14"/>
          <w:sz w:val="24"/>
          <w:szCs w:val="24"/>
          <w:highlight w:val="none"/>
        </w:rPr>
        <w:t>权</w:t>
      </w:r>
      <w:r>
        <w:rPr>
          <w:rFonts w:hint="eastAsia" w:ascii="宋体" w:hAnsi="宋体" w:eastAsia="宋体" w:cs="宋体"/>
          <w:spacing w:val="9"/>
          <w:sz w:val="24"/>
          <w:szCs w:val="24"/>
          <w:highlight w:val="none"/>
        </w:rPr>
        <w:t>代表签字的，响应文件应附法定代表人授权委托书，否则其报价无效。</w:t>
      </w:r>
    </w:p>
    <w:p>
      <w:pPr>
        <w:spacing w:before="181" w:line="360" w:lineRule="auto"/>
        <w:ind w:left="30" w:right="160" w:firstLine="475"/>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2.3</w:t>
      </w:r>
      <w:r>
        <w:rPr>
          <w:rFonts w:hint="eastAsia" w:ascii="宋体" w:hAnsi="宋体" w:eastAsia="宋体" w:cs="宋体"/>
          <w:spacing w:val="7"/>
          <w:sz w:val="24"/>
          <w:szCs w:val="24"/>
          <w:highlight w:val="none"/>
        </w:rPr>
        <w:t>.</w:t>
      </w:r>
      <w:r>
        <w:rPr>
          <w:rFonts w:hint="eastAsia" w:ascii="宋体" w:hAnsi="宋体" w:eastAsia="宋体" w:cs="宋体"/>
          <w:spacing w:val="4"/>
          <w:sz w:val="24"/>
          <w:szCs w:val="24"/>
          <w:highlight w:val="none"/>
        </w:rPr>
        <w:t>2.2“报价函” 、“法定代表人授权委托书”必须由法定代表人签署，</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否</w:t>
      </w:r>
      <w:r>
        <w:rPr>
          <w:rFonts w:hint="eastAsia" w:ascii="宋体" w:hAnsi="宋体" w:eastAsia="宋体" w:cs="宋体"/>
          <w:spacing w:val="6"/>
          <w:sz w:val="24"/>
          <w:szCs w:val="24"/>
          <w:highlight w:val="none"/>
        </w:rPr>
        <w:t>则其报价无效。</w:t>
      </w:r>
    </w:p>
    <w:p>
      <w:pPr>
        <w:spacing w:before="1" w:line="360" w:lineRule="auto"/>
        <w:ind w:left="26"/>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w:t>
      </w:r>
      <w:r>
        <w:rPr>
          <w:rFonts w:hint="eastAsia" w:ascii="宋体" w:hAnsi="宋体" w:eastAsia="宋体" w:cs="宋体"/>
          <w:spacing w:val="7"/>
          <w:sz w:val="24"/>
          <w:szCs w:val="24"/>
          <w:highlight w:val="none"/>
        </w:rPr>
        <w:t>.3.3 响应文件的盖章要求</w:t>
      </w:r>
    </w:p>
    <w:p>
      <w:pPr>
        <w:keepNext w:val="0"/>
        <w:keepLines w:val="0"/>
        <w:pageBreakBefore w:val="0"/>
        <w:widowControl/>
        <w:kinsoku w:val="0"/>
        <w:wordWrap/>
        <w:overflowPunct/>
        <w:topLinePunct w:val="0"/>
        <w:autoSpaceDE w:val="0"/>
        <w:autoSpaceDN w:val="0"/>
        <w:bidi w:val="0"/>
        <w:adjustRightInd w:val="0"/>
        <w:snapToGrid w:val="0"/>
        <w:spacing w:before="187" w:line="360" w:lineRule="auto"/>
        <w:ind w:left="11" w:right="0" w:firstLine="493"/>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供应商</w:t>
      </w:r>
      <w:r>
        <w:rPr>
          <w:rFonts w:hint="eastAsia" w:ascii="宋体" w:hAnsi="宋体" w:eastAsia="宋体" w:cs="宋体"/>
          <w:spacing w:val="7"/>
          <w:sz w:val="24"/>
          <w:szCs w:val="24"/>
          <w:highlight w:val="none"/>
        </w:rPr>
        <w:t>在</w:t>
      </w:r>
      <w:r>
        <w:rPr>
          <w:rFonts w:hint="eastAsia" w:ascii="宋体" w:hAnsi="宋体" w:eastAsia="宋体" w:cs="宋体"/>
          <w:spacing w:val="6"/>
          <w:sz w:val="24"/>
          <w:szCs w:val="24"/>
          <w:highlight w:val="none"/>
        </w:rPr>
        <w:t>响应文件以及相关书面文件中的单位盖章 (包括印章、公章等) 均</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指与供应商名称全称相一致的标准公章，不得使用其他形式 (如带有“专用章”、</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“合</w:t>
      </w:r>
      <w:r>
        <w:rPr>
          <w:rFonts w:hint="eastAsia" w:ascii="宋体" w:hAnsi="宋体" w:eastAsia="宋体" w:cs="宋体"/>
          <w:spacing w:val="2"/>
          <w:sz w:val="24"/>
          <w:szCs w:val="24"/>
          <w:highlight w:val="none"/>
        </w:rPr>
        <w:t>同章” 、“财务章” 、“业务章”等) 的印章，否则其报价无效。</w:t>
      </w:r>
    </w:p>
    <w:p>
      <w:pPr>
        <w:spacing w:before="1" w:line="360" w:lineRule="auto"/>
        <w:ind w:left="26"/>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8"/>
          <w:sz w:val="24"/>
          <w:szCs w:val="24"/>
        </w:rPr>
        <w:t>.3.4 响应文件的时间单位、有效期以及费用</w:t>
      </w:r>
    </w:p>
    <w:p>
      <w:pPr>
        <w:spacing w:before="184" w:line="360" w:lineRule="auto"/>
        <w:ind w:left="64" w:right="101" w:firstLine="441"/>
        <w:rPr>
          <w:rFonts w:hint="eastAsia" w:ascii="宋体" w:hAnsi="宋体" w:eastAsia="宋体" w:cs="宋体"/>
          <w:sz w:val="24"/>
          <w:szCs w:val="24"/>
        </w:rPr>
      </w:pPr>
      <w:r>
        <w:rPr>
          <w:rFonts w:hint="eastAsia" w:ascii="宋体" w:hAnsi="宋体" w:eastAsia="宋体" w:cs="宋体"/>
          <w:spacing w:val="-1"/>
          <w:sz w:val="24"/>
          <w:szCs w:val="24"/>
        </w:rPr>
        <w:t>2.3.4.1除采</w:t>
      </w:r>
      <w:r>
        <w:rPr>
          <w:rFonts w:hint="eastAsia" w:ascii="宋体" w:hAnsi="宋体" w:eastAsia="宋体" w:cs="宋体"/>
          <w:sz w:val="24"/>
          <w:szCs w:val="24"/>
        </w:rPr>
        <w:t xml:space="preserve">购文件中另有规定外，响应文件所使用的“天” 、“ 日 ”均指 </w:t>
      </w:r>
      <w:r>
        <w:rPr>
          <w:rFonts w:hint="eastAsia" w:ascii="宋体" w:hAnsi="宋体" w:eastAsia="宋体" w:cs="宋体"/>
          <w:spacing w:val="10"/>
          <w:sz w:val="24"/>
          <w:szCs w:val="24"/>
        </w:rPr>
        <w:t>日</w:t>
      </w:r>
      <w:r>
        <w:rPr>
          <w:rFonts w:hint="eastAsia" w:ascii="宋体" w:hAnsi="宋体" w:eastAsia="宋体" w:cs="宋体"/>
          <w:spacing w:val="9"/>
          <w:sz w:val="24"/>
          <w:szCs w:val="24"/>
        </w:rPr>
        <w:t>历</w:t>
      </w:r>
      <w:r>
        <w:rPr>
          <w:rFonts w:hint="eastAsia" w:ascii="宋体" w:hAnsi="宋体" w:eastAsia="宋体" w:cs="宋体"/>
          <w:spacing w:val="5"/>
          <w:sz w:val="24"/>
          <w:szCs w:val="24"/>
        </w:rPr>
        <w:t>天，时、分均为北京时间。</w:t>
      </w:r>
    </w:p>
    <w:p>
      <w:pPr>
        <w:spacing w:before="7" w:line="360" w:lineRule="auto"/>
        <w:ind w:left="24" w:right="64" w:firstLine="481"/>
        <w:rPr>
          <w:rFonts w:hint="eastAsia" w:ascii="宋体" w:hAnsi="宋体" w:eastAsia="宋体" w:cs="宋体"/>
          <w:sz w:val="24"/>
          <w:szCs w:val="24"/>
        </w:rPr>
      </w:pPr>
      <w:r>
        <w:rPr>
          <w:rFonts w:hint="eastAsia" w:ascii="宋体" w:hAnsi="宋体" w:eastAsia="宋体" w:cs="宋体"/>
          <w:spacing w:val="16"/>
          <w:sz w:val="24"/>
          <w:szCs w:val="24"/>
        </w:rPr>
        <w:t>2.3</w:t>
      </w:r>
      <w:r>
        <w:rPr>
          <w:rFonts w:hint="eastAsia" w:ascii="宋体" w:hAnsi="宋体" w:eastAsia="宋体" w:cs="宋体"/>
          <w:spacing w:val="9"/>
          <w:sz w:val="24"/>
          <w:szCs w:val="24"/>
        </w:rPr>
        <w:t>.</w:t>
      </w:r>
      <w:r>
        <w:rPr>
          <w:rFonts w:hint="eastAsia" w:ascii="宋体" w:hAnsi="宋体" w:eastAsia="宋体" w:cs="宋体"/>
          <w:spacing w:val="8"/>
          <w:sz w:val="24"/>
          <w:szCs w:val="24"/>
        </w:rPr>
        <w:t>4.2投标有效期为90日历天，即自递交响应文件截止之日起90日历天，</w:t>
      </w:r>
      <w:r>
        <w:rPr>
          <w:rFonts w:hint="eastAsia" w:ascii="宋体" w:hAnsi="宋体" w:eastAsia="宋体" w:cs="宋体"/>
          <w:sz w:val="24"/>
          <w:szCs w:val="24"/>
        </w:rPr>
        <w:t xml:space="preserve"> </w:t>
      </w:r>
      <w:r>
        <w:rPr>
          <w:rFonts w:hint="eastAsia" w:ascii="宋体" w:hAnsi="宋体" w:eastAsia="宋体" w:cs="宋体"/>
          <w:spacing w:val="8"/>
          <w:sz w:val="24"/>
          <w:szCs w:val="24"/>
        </w:rPr>
        <w:t>响</w:t>
      </w:r>
      <w:r>
        <w:rPr>
          <w:rFonts w:hint="eastAsia" w:ascii="宋体" w:hAnsi="宋体" w:eastAsia="宋体" w:cs="宋体"/>
          <w:spacing w:val="7"/>
          <w:sz w:val="24"/>
          <w:szCs w:val="24"/>
        </w:rPr>
        <w:t>应文件以及其补充、承诺等部分均保持有效。在采购文件规定的投标有效期满</w:t>
      </w:r>
      <w:r>
        <w:rPr>
          <w:rFonts w:hint="eastAsia" w:ascii="宋体" w:hAnsi="宋体" w:eastAsia="宋体" w:cs="宋体"/>
          <w:spacing w:val="8"/>
          <w:sz w:val="24"/>
          <w:szCs w:val="24"/>
        </w:rPr>
        <w:t>之</w:t>
      </w:r>
      <w:r>
        <w:rPr>
          <w:rFonts w:hint="eastAsia" w:ascii="宋体" w:hAnsi="宋体" w:eastAsia="宋体" w:cs="宋体"/>
          <w:spacing w:val="7"/>
          <w:sz w:val="24"/>
          <w:szCs w:val="24"/>
        </w:rPr>
        <w:t>前，如果出现特殊情况，采购人或者采购代理机构可在投标有效期内要求供应</w:t>
      </w:r>
      <w:r>
        <w:rPr>
          <w:rFonts w:hint="eastAsia" w:ascii="宋体" w:hAnsi="宋体" w:eastAsia="宋体" w:cs="宋体"/>
          <w:sz w:val="24"/>
          <w:szCs w:val="24"/>
        </w:rPr>
        <w:t xml:space="preserve"> </w:t>
      </w:r>
      <w:r>
        <w:rPr>
          <w:rFonts w:hint="eastAsia" w:ascii="宋体" w:hAnsi="宋体" w:eastAsia="宋体" w:cs="宋体"/>
          <w:spacing w:val="8"/>
          <w:sz w:val="24"/>
          <w:szCs w:val="24"/>
        </w:rPr>
        <w:t>商</w:t>
      </w:r>
      <w:r>
        <w:rPr>
          <w:rFonts w:hint="eastAsia" w:ascii="宋体" w:hAnsi="宋体" w:eastAsia="宋体" w:cs="宋体"/>
          <w:spacing w:val="7"/>
          <w:sz w:val="24"/>
          <w:szCs w:val="24"/>
        </w:rPr>
        <w:t>延长投标有效期，要求与答复均以书面通知为准并作为采购文件和响应文件的</w:t>
      </w:r>
      <w:r>
        <w:rPr>
          <w:rFonts w:hint="eastAsia" w:ascii="宋体" w:hAnsi="宋体" w:eastAsia="宋体" w:cs="宋体"/>
          <w:sz w:val="24"/>
          <w:szCs w:val="24"/>
        </w:rPr>
        <w:t xml:space="preserve"> </w:t>
      </w:r>
      <w:r>
        <w:rPr>
          <w:rFonts w:hint="eastAsia" w:ascii="宋体" w:hAnsi="宋体" w:eastAsia="宋体" w:cs="宋体"/>
          <w:spacing w:val="8"/>
          <w:sz w:val="24"/>
          <w:szCs w:val="24"/>
        </w:rPr>
        <w:t>组</w:t>
      </w:r>
      <w:r>
        <w:rPr>
          <w:rFonts w:hint="eastAsia" w:ascii="宋体" w:hAnsi="宋体" w:eastAsia="宋体" w:cs="宋体"/>
          <w:spacing w:val="7"/>
          <w:sz w:val="24"/>
          <w:szCs w:val="24"/>
        </w:rPr>
        <w:t>成部分；供应商可以拒绝上述要求而其投标保证金不被没收，拒绝延长投标有</w:t>
      </w:r>
      <w:r>
        <w:rPr>
          <w:rFonts w:hint="eastAsia" w:ascii="宋体" w:hAnsi="宋体" w:eastAsia="宋体" w:cs="宋体"/>
          <w:sz w:val="24"/>
          <w:szCs w:val="24"/>
        </w:rPr>
        <w:t xml:space="preserve"> </w:t>
      </w:r>
      <w:r>
        <w:rPr>
          <w:rFonts w:hint="eastAsia" w:ascii="宋体" w:hAnsi="宋体" w:eastAsia="宋体" w:cs="宋体"/>
          <w:spacing w:val="9"/>
          <w:sz w:val="24"/>
          <w:szCs w:val="24"/>
        </w:rPr>
        <w:t>效</w:t>
      </w:r>
      <w:r>
        <w:rPr>
          <w:rFonts w:hint="eastAsia" w:ascii="宋体" w:hAnsi="宋体" w:eastAsia="宋体" w:cs="宋体"/>
          <w:spacing w:val="8"/>
          <w:sz w:val="24"/>
          <w:szCs w:val="24"/>
        </w:rPr>
        <w:t>期的，其报价失效；同意上述要求的，既不能要求也不允许其修改响应文件，</w:t>
      </w:r>
      <w:r>
        <w:rPr>
          <w:rFonts w:hint="eastAsia" w:ascii="宋体" w:hAnsi="宋体" w:eastAsia="宋体" w:cs="宋体"/>
          <w:sz w:val="24"/>
          <w:szCs w:val="24"/>
        </w:rPr>
        <w:t xml:space="preserve"> </w:t>
      </w:r>
      <w:r>
        <w:rPr>
          <w:rFonts w:hint="eastAsia" w:ascii="宋体" w:hAnsi="宋体" w:eastAsia="宋体" w:cs="宋体"/>
          <w:spacing w:val="18"/>
          <w:sz w:val="24"/>
          <w:szCs w:val="24"/>
        </w:rPr>
        <w:t>有</w:t>
      </w:r>
      <w:r>
        <w:rPr>
          <w:rFonts w:hint="eastAsia" w:ascii="宋体" w:hAnsi="宋体" w:eastAsia="宋体" w:cs="宋体"/>
          <w:spacing w:val="10"/>
          <w:sz w:val="24"/>
          <w:szCs w:val="24"/>
        </w:rPr>
        <w:t>关</w:t>
      </w:r>
      <w:r>
        <w:rPr>
          <w:rFonts w:hint="eastAsia" w:ascii="宋体" w:hAnsi="宋体" w:eastAsia="宋体" w:cs="宋体"/>
          <w:spacing w:val="9"/>
          <w:sz w:val="24"/>
          <w:szCs w:val="24"/>
        </w:rPr>
        <w:t>退还和没收投标保证金的规定在投标有效期的延长期内继续有效。</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28"/>
        <w:textAlignment w:val="baseline"/>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3.4.3供应商应自行承担其准备和参加谈判活动发生的所有费用。不论谈</w:t>
      </w:r>
      <w:r>
        <w:rPr>
          <w:rFonts w:hint="eastAsia" w:ascii="宋体" w:hAnsi="宋体" w:eastAsia="宋体" w:cs="宋体"/>
          <w:spacing w:val="14"/>
          <w:sz w:val="24"/>
          <w:szCs w:val="24"/>
        </w:rPr>
        <w:t>判</w:t>
      </w:r>
      <w:r>
        <w:rPr>
          <w:rFonts w:hint="eastAsia" w:ascii="宋体" w:hAnsi="宋体" w:eastAsia="宋体" w:cs="宋体"/>
          <w:spacing w:val="9"/>
          <w:sz w:val="24"/>
          <w:szCs w:val="24"/>
        </w:rPr>
        <w:t>结果如何，采购人或者采购代理机构不承担任何费用。</w:t>
      </w:r>
    </w:p>
    <w:p>
      <w:pPr>
        <w:spacing w:before="184" w:line="360" w:lineRule="auto"/>
        <w:ind w:left="26"/>
        <w:rPr>
          <w:rFonts w:hint="eastAsia" w:ascii="宋体" w:hAnsi="宋体" w:eastAsia="宋体" w:cs="宋体"/>
          <w:sz w:val="24"/>
          <w:szCs w:val="24"/>
        </w:rPr>
      </w:pPr>
      <w:r>
        <w:rPr>
          <w:rFonts w:hint="eastAsia" w:ascii="宋体" w:hAnsi="宋体" w:eastAsia="宋体" w:cs="宋体"/>
          <w:spacing w:val="7"/>
          <w:sz w:val="24"/>
          <w:szCs w:val="24"/>
        </w:rPr>
        <w:t>2.3.5 响应文件编制要</w:t>
      </w:r>
      <w:r>
        <w:rPr>
          <w:rFonts w:hint="eastAsia" w:ascii="宋体" w:hAnsi="宋体" w:eastAsia="宋体" w:cs="宋体"/>
          <w:spacing w:val="6"/>
          <w:sz w:val="24"/>
          <w:szCs w:val="24"/>
        </w:rPr>
        <w:t>求</w:t>
      </w:r>
    </w:p>
    <w:p>
      <w:pPr>
        <w:spacing w:before="182" w:line="360" w:lineRule="auto"/>
        <w:ind w:left="503"/>
        <w:rPr>
          <w:rFonts w:hint="eastAsia" w:ascii="宋体" w:hAnsi="宋体" w:eastAsia="宋体" w:cs="宋体"/>
          <w:sz w:val="24"/>
          <w:szCs w:val="24"/>
        </w:rPr>
      </w:pPr>
      <w:r>
        <w:rPr>
          <w:rFonts w:hint="eastAsia" w:ascii="宋体" w:hAnsi="宋体" w:eastAsia="宋体" w:cs="宋体"/>
          <w:spacing w:val="11"/>
          <w:sz w:val="24"/>
          <w:szCs w:val="24"/>
        </w:rPr>
        <w:t>根</w:t>
      </w:r>
      <w:r>
        <w:rPr>
          <w:rFonts w:hint="eastAsia" w:ascii="宋体" w:hAnsi="宋体" w:eastAsia="宋体" w:cs="宋体"/>
          <w:spacing w:val="9"/>
          <w:sz w:val="24"/>
          <w:szCs w:val="24"/>
        </w:rPr>
        <w:t>据有关规定，响应文件按照以下要求统一编制：</w:t>
      </w:r>
    </w:p>
    <w:p>
      <w:pPr>
        <w:spacing w:before="184"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7"/>
          <w:sz w:val="24"/>
          <w:szCs w:val="24"/>
        </w:rPr>
        <w:t>.3.5.1封面设置。详见投标文件内容。</w:t>
      </w:r>
    </w:p>
    <w:p>
      <w:pPr>
        <w:spacing w:before="181" w:line="360" w:lineRule="auto"/>
        <w:ind w:left="25" w:right="58" w:firstLine="480"/>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3.5.2响应文件内容。供应商应按照采购文件的要求编写响应文件，响应</w:t>
      </w:r>
      <w:r>
        <w:rPr>
          <w:rFonts w:hint="eastAsia" w:ascii="宋体" w:hAnsi="宋体" w:eastAsia="宋体" w:cs="宋体"/>
          <w:sz w:val="24"/>
          <w:szCs w:val="24"/>
        </w:rPr>
        <w:t xml:space="preserve"> </w:t>
      </w:r>
      <w:r>
        <w:rPr>
          <w:rFonts w:hint="eastAsia" w:ascii="宋体" w:hAnsi="宋体" w:eastAsia="宋体" w:cs="宋体"/>
          <w:spacing w:val="7"/>
          <w:sz w:val="24"/>
          <w:szCs w:val="24"/>
        </w:rPr>
        <w:t>文件应尽量避免加行、涂改、插字或删除，如果出现上述情况，改动之处应加盖</w:t>
      </w:r>
      <w:r>
        <w:rPr>
          <w:rFonts w:hint="eastAsia" w:ascii="宋体" w:hAnsi="宋体" w:eastAsia="宋体" w:cs="宋体"/>
          <w:spacing w:val="18"/>
          <w:sz w:val="24"/>
          <w:szCs w:val="24"/>
        </w:rPr>
        <w:t>单</w:t>
      </w:r>
      <w:r>
        <w:rPr>
          <w:rFonts w:hint="eastAsia" w:ascii="宋体" w:hAnsi="宋体" w:eastAsia="宋体" w:cs="宋体"/>
          <w:spacing w:val="12"/>
          <w:sz w:val="24"/>
          <w:szCs w:val="24"/>
        </w:rPr>
        <w:t>位</w:t>
      </w:r>
      <w:r>
        <w:rPr>
          <w:rFonts w:hint="eastAsia" w:ascii="宋体" w:hAnsi="宋体" w:eastAsia="宋体" w:cs="宋体"/>
          <w:spacing w:val="9"/>
          <w:sz w:val="24"/>
          <w:szCs w:val="24"/>
        </w:rPr>
        <w:t>公章且由供应商的法定代表人或其授权代表签字确认，否则其报价无效。</w:t>
      </w:r>
    </w:p>
    <w:p>
      <w:pPr>
        <w:spacing w:before="1" w:line="360" w:lineRule="auto"/>
        <w:ind w:left="35" w:firstLine="470"/>
        <w:rPr>
          <w:rFonts w:hint="eastAsia" w:ascii="宋体" w:hAnsi="宋体" w:eastAsia="宋体" w:cs="宋体"/>
          <w:sz w:val="24"/>
          <w:szCs w:val="24"/>
        </w:rPr>
      </w:pPr>
      <w:r>
        <w:rPr>
          <w:rFonts w:hint="eastAsia" w:ascii="宋体" w:hAnsi="宋体" w:eastAsia="宋体" w:cs="宋体"/>
          <w:spacing w:val="8"/>
          <w:sz w:val="24"/>
          <w:szCs w:val="24"/>
        </w:rPr>
        <w:t>2.3.</w:t>
      </w:r>
      <w:r>
        <w:rPr>
          <w:rFonts w:hint="eastAsia" w:ascii="宋体" w:hAnsi="宋体" w:eastAsia="宋体" w:cs="宋体"/>
          <w:spacing w:val="7"/>
          <w:sz w:val="24"/>
          <w:szCs w:val="24"/>
        </w:rPr>
        <w:t>5</w:t>
      </w:r>
      <w:r>
        <w:rPr>
          <w:rFonts w:hint="eastAsia" w:ascii="宋体" w:hAnsi="宋体" w:eastAsia="宋体" w:cs="宋体"/>
          <w:spacing w:val="4"/>
          <w:sz w:val="24"/>
          <w:szCs w:val="24"/>
        </w:rPr>
        <w:t>.3响应文件装订。本项目采用不见面开标方式，纸质版投标文件由中标单位在中标后向采购人提供。</w:t>
      </w:r>
    </w:p>
    <w:p>
      <w:pPr>
        <w:spacing w:before="181" w:line="360" w:lineRule="auto"/>
        <w:ind w:left="26" w:right="61" w:firstLine="480"/>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3.5.</w:t>
      </w: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rPr>
        <w:t>供应商编制响应文件时，若有偏离之处，请如实在响应情况偏离表</w:t>
      </w:r>
      <w:r>
        <w:rPr>
          <w:rFonts w:hint="eastAsia" w:ascii="宋体" w:hAnsi="宋体" w:eastAsia="宋体" w:cs="宋体"/>
          <w:sz w:val="24"/>
          <w:szCs w:val="24"/>
        </w:rPr>
        <w:t xml:space="preserve"> </w:t>
      </w:r>
      <w:r>
        <w:rPr>
          <w:rFonts w:hint="eastAsia" w:ascii="宋体" w:hAnsi="宋体" w:eastAsia="宋体" w:cs="宋体"/>
          <w:spacing w:val="15"/>
          <w:sz w:val="24"/>
          <w:szCs w:val="24"/>
        </w:rPr>
        <w:t>或</w:t>
      </w:r>
      <w:r>
        <w:rPr>
          <w:rFonts w:hint="eastAsia" w:ascii="宋体" w:hAnsi="宋体" w:eastAsia="宋体" w:cs="宋体"/>
          <w:spacing w:val="8"/>
          <w:sz w:val="24"/>
          <w:szCs w:val="24"/>
        </w:rPr>
        <w:t>者资信以及商务响应表中注明。</w:t>
      </w:r>
    </w:p>
    <w:p>
      <w:pPr>
        <w:spacing w:before="186" w:line="360" w:lineRule="auto"/>
        <w:ind w:left="2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9"/>
          <w:sz w:val="24"/>
          <w:szCs w:val="24"/>
        </w:rPr>
        <w:t>.</w:t>
      </w:r>
      <w:r>
        <w:rPr>
          <w:rFonts w:hint="eastAsia" w:ascii="宋体" w:hAnsi="宋体" w:eastAsia="宋体" w:cs="宋体"/>
          <w:spacing w:val="6"/>
          <w:sz w:val="24"/>
          <w:szCs w:val="24"/>
        </w:rPr>
        <w:t>3.6 响应文件的组成</w:t>
      </w:r>
    </w:p>
    <w:p>
      <w:pPr>
        <w:spacing w:before="182" w:line="360" w:lineRule="auto"/>
        <w:ind w:left="26" w:right="58" w:firstLine="477"/>
        <w:rPr>
          <w:rFonts w:hint="eastAsia" w:ascii="宋体" w:hAnsi="宋体" w:eastAsia="宋体" w:cs="宋体"/>
          <w:sz w:val="24"/>
          <w:szCs w:val="24"/>
        </w:rPr>
      </w:pPr>
      <w:r>
        <w:rPr>
          <w:rFonts w:hint="eastAsia" w:ascii="宋体" w:hAnsi="宋体" w:eastAsia="宋体" w:cs="宋体"/>
          <w:spacing w:val="7"/>
          <w:sz w:val="24"/>
          <w:szCs w:val="24"/>
        </w:rPr>
        <w:t>供应商应按照采购文件的要求编制响应文件并实质性响应，保证其所递交</w:t>
      </w:r>
      <w:r>
        <w:rPr>
          <w:rFonts w:hint="eastAsia" w:ascii="宋体" w:hAnsi="宋体" w:eastAsia="宋体" w:cs="宋体"/>
          <w:spacing w:val="3"/>
          <w:sz w:val="24"/>
          <w:szCs w:val="24"/>
        </w:rPr>
        <w:t>全</w:t>
      </w:r>
      <w:r>
        <w:rPr>
          <w:rFonts w:hint="eastAsia" w:ascii="宋体" w:hAnsi="宋体" w:eastAsia="宋体" w:cs="宋体"/>
          <w:sz w:val="24"/>
          <w:szCs w:val="24"/>
        </w:rPr>
        <w:t xml:space="preserve"> </w:t>
      </w:r>
      <w:r>
        <w:rPr>
          <w:rFonts w:hint="eastAsia" w:ascii="宋体" w:hAnsi="宋体" w:eastAsia="宋体" w:cs="宋体"/>
          <w:spacing w:val="9"/>
          <w:sz w:val="24"/>
          <w:szCs w:val="24"/>
        </w:rPr>
        <w:t>部资料真实、准确以及完整，否则报价无效</w:t>
      </w:r>
      <w:r>
        <w:rPr>
          <w:rFonts w:hint="eastAsia" w:ascii="宋体" w:hAnsi="宋体" w:eastAsia="宋体" w:cs="宋体"/>
          <w:spacing w:val="6"/>
          <w:sz w:val="24"/>
          <w:szCs w:val="24"/>
        </w:rPr>
        <w:t>。</w:t>
      </w:r>
    </w:p>
    <w:p>
      <w:pPr>
        <w:spacing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8"/>
          <w:sz w:val="24"/>
          <w:szCs w:val="24"/>
        </w:rPr>
        <w:t>.</w:t>
      </w:r>
      <w:r>
        <w:rPr>
          <w:rFonts w:hint="eastAsia" w:ascii="宋体" w:hAnsi="宋体" w:eastAsia="宋体" w:cs="宋体"/>
          <w:spacing w:val="6"/>
          <w:sz w:val="24"/>
          <w:szCs w:val="24"/>
        </w:rPr>
        <w:t>3.6.1响应文件的组成</w:t>
      </w:r>
    </w:p>
    <w:p>
      <w:pPr>
        <w:spacing w:before="185" w:line="360" w:lineRule="auto"/>
        <w:ind w:left="515"/>
        <w:rPr>
          <w:rFonts w:hint="eastAsia" w:ascii="宋体" w:hAnsi="宋体" w:eastAsia="宋体" w:cs="宋体"/>
          <w:sz w:val="24"/>
          <w:szCs w:val="24"/>
        </w:rPr>
      </w:pPr>
      <w:r>
        <w:rPr>
          <w:rFonts w:hint="eastAsia" w:ascii="宋体" w:hAnsi="宋体" w:eastAsia="宋体" w:cs="宋体"/>
          <w:spacing w:val="16"/>
          <w:sz w:val="24"/>
          <w:szCs w:val="24"/>
        </w:rPr>
        <w:t>响应</w:t>
      </w:r>
      <w:r>
        <w:rPr>
          <w:rFonts w:hint="eastAsia" w:ascii="宋体" w:hAnsi="宋体" w:eastAsia="宋体" w:cs="宋体"/>
          <w:spacing w:val="10"/>
          <w:sz w:val="24"/>
          <w:szCs w:val="24"/>
        </w:rPr>
        <w:t>文</w:t>
      </w:r>
      <w:r>
        <w:rPr>
          <w:rFonts w:hint="eastAsia" w:ascii="宋体" w:hAnsi="宋体" w:eastAsia="宋体" w:cs="宋体"/>
          <w:spacing w:val="8"/>
          <w:sz w:val="24"/>
          <w:szCs w:val="24"/>
        </w:rPr>
        <w:t>件由</w:t>
      </w:r>
      <w:r>
        <w:rPr>
          <w:rFonts w:hint="eastAsia" w:ascii="宋体" w:hAnsi="宋体" w:eastAsia="宋体" w:cs="宋体"/>
          <w:spacing w:val="8"/>
          <w:sz w:val="24"/>
          <w:szCs w:val="24"/>
          <w:lang w:val="en-US" w:eastAsia="zh-CN"/>
        </w:rPr>
        <w:t>资格审查</w:t>
      </w:r>
      <w:r>
        <w:rPr>
          <w:rFonts w:hint="eastAsia" w:ascii="宋体" w:hAnsi="宋体" w:eastAsia="宋体" w:cs="宋体"/>
          <w:spacing w:val="8"/>
          <w:sz w:val="24"/>
          <w:szCs w:val="24"/>
        </w:rPr>
        <w:t>部分、商务部分、技术部分三部分组成：</w:t>
      </w:r>
    </w:p>
    <w:p>
      <w:pPr>
        <w:spacing w:before="184" w:line="360" w:lineRule="auto"/>
        <w:ind w:left="50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3.6.2</w:t>
      </w:r>
      <w:r>
        <w:rPr>
          <w:rFonts w:hint="eastAsia" w:ascii="宋体" w:hAnsi="宋体" w:eastAsia="宋体" w:cs="宋体"/>
          <w:spacing w:val="8"/>
          <w:sz w:val="24"/>
          <w:szCs w:val="24"/>
          <w:lang w:val="en-US" w:eastAsia="zh-CN"/>
        </w:rPr>
        <w:t>资格审查</w:t>
      </w:r>
      <w:r>
        <w:rPr>
          <w:rFonts w:hint="eastAsia" w:ascii="宋体" w:hAnsi="宋体" w:eastAsia="宋体" w:cs="宋体"/>
          <w:spacing w:val="5"/>
          <w:sz w:val="24"/>
          <w:szCs w:val="24"/>
        </w:rPr>
        <w:t>部分</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3.6.3商务部分</w:t>
      </w:r>
    </w:p>
    <w:p>
      <w:pPr>
        <w:spacing w:before="187" w:line="360" w:lineRule="auto"/>
        <w:ind w:left="514"/>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5"/>
          <w:sz w:val="24"/>
          <w:szCs w:val="24"/>
        </w:rPr>
        <w:t>1) 报价一览表；</w:t>
      </w:r>
    </w:p>
    <w:p>
      <w:pPr>
        <w:spacing w:before="182" w:line="360" w:lineRule="auto"/>
        <w:ind w:left="514"/>
        <w:rPr>
          <w:rFonts w:hint="eastAsia" w:ascii="宋体" w:hAnsi="宋体" w:eastAsia="宋体" w:cs="宋体"/>
          <w:sz w:val="24"/>
          <w:szCs w:val="24"/>
        </w:rPr>
      </w:pPr>
      <w:r>
        <w:rPr>
          <w:rFonts w:hint="eastAsia" w:ascii="宋体" w:hAnsi="宋体" w:eastAsia="宋体" w:cs="宋体"/>
          <w:spacing w:val="23"/>
          <w:sz w:val="24"/>
          <w:szCs w:val="24"/>
        </w:rPr>
        <w:t>(</w:t>
      </w:r>
      <w:r>
        <w:rPr>
          <w:rFonts w:hint="eastAsia" w:ascii="宋体" w:hAnsi="宋体" w:eastAsia="宋体" w:cs="宋体"/>
          <w:spacing w:val="18"/>
          <w:sz w:val="24"/>
          <w:szCs w:val="24"/>
          <w:lang w:val="en-US" w:eastAsia="zh-CN"/>
        </w:rPr>
        <w:t>2</w:t>
      </w:r>
      <w:r>
        <w:rPr>
          <w:rFonts w:hint="eastAsia" w:ascii="宋体" w:hAnsi="宋体" w:eastAsia="宋体" w:cs="宋体"/>
          <w:spacing w:val="18"/>
          <w:sz w:val="24"/>
          <w:szCs w:val="24"/>
        </w:rPr>
        <w:t>) 报价函；</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9"/>
          <w:sz w:val="24"/>
          <w:szCs w:val="24"/>
          <w:lang w:val="en-US" w:eastAsia="zh-CN"/>
        </w:rPr>
        <w:t>3</w:t>
      </w:r>
      <w:r>
        <w:rPr>
          <w:rFonts w:hint="eastAsia" w:ascii="宋体" w:hAnsi="宋体" w:eastAsia="宋体" w:cs="宋体"/>
          <w:spacing w:val="12"/>
          <w:sz w:val="24"/>
          <w:szCs w:val="24"/>
        </w:rPr>
        <w:t>) 法定代表人资格证明或法定代表人授权委托书；</w:t>
      </w:r>
    </w:p>
    <w:p>
      <w:pPr>
        <w:spacing w:before="183" w:line="360" w:lineRule="auto"/>
        <w:ind w:left="514"/>
        <w:rPr>
          <w:rFonts w:hint="eastAsia" w:ascii="宋体" w:hAnsi="宋体" w:eastAsia="宋体" w:cs="宋体"/>
          <w:sz w:val="24"/>
          <w:szCs w:val="24"/>
        </w:rPr>
      </w:pPr>
      <w:r>
        <w:rPr>
          <w:rFonts w:hint="eastAsia" w:ascii="宋体" w:hAnsi="宋体" w:eastAsia="宋体" w:cs="宋体"/>
          <w:spacing w:val="25"/>
          <w:sz w:val="24"/>
          <w:szCs w:val="24"/>
        </w:rPr>
        <w:t>(</w:t>
      </w:r>
      <w:r>
        <w:rPr>
          <w:rFonts w:hint="eastAsia" w:ascii="宋体" w:hAnsi="宋体" w:eastAsia="宋体" w:cs="宋体"/>
          <w:spacing w:val="13"/>
          <w:sz w:val="24"/>
          <w:szCs w:val="24"/>
          <w:lang w:val="en-US" w:eastAsia="zh-CN"/>
        </w:rPr>
        <w:t>4</w:t>
      </w:r>
      <w:r>
        <w:rPr>
          <w:rFonts w:hint="eastAsia" w:ascii="宋体" w:hAnsi="宋体" w:eastAsia="宋体" w:cs="宋体"/>
          <w:spacing w:val="13"/>
          <w:sz w:val="24"/>
          <w:szCs w:val="24"/>
        </w:rPr>
        <w:t>) 供应商同类项目实施情况一览表；</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5"/>
          <w:sz w:val="24"/>
          <w:szCs w:val="24"/>
          <w:lang w:val="en-US" w:eastAsia="zh-CN"/>
        </w:rPr>
        <w:t>5</w:t>
      </w:r>
      <w:r>
        <w:rPr>
          <w:rFonts w:hint="eastAsia" w:ascii="宋体" w:hAnsi="宋体" w:eastAsia="宋体" w:cs="宋体"/>
          <w:spacing w:val="15"/>
          <w:sz w:val="24"/>
          <w:szCs w:val="24"/>
        </w:rPr>
        <w:t>) 投标保证金缴纳凭证</w:t>
      </w:r>
      <w:r>
        <w:rPr>
          <w:rFonts w:hint="eastAsia" w:ascii="宋体" w:hAnsi="宋体" w:eastAsia="宋体" w:cs="宋体"/>
          <w:spacing w:val="14"/>
          <w:sz w:val="24"/>
          <w:szCs w:val="24"/>
        </w:rPr>
        <w:t>；</w:t>
      </w:r>
    </w:p>
    <w:p>
      <w:pPr>
        <w:spacing w:before="185" w:line="360" w:lineRule="auto"/>
        <w:ind w:left="514"/>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4"/>
          <w:sz w:val="24"/>
          <w:szCs w:val="24"/>
          <w:lang w:val="en-US" w:eastAsia="zh-CN"/>
        </w:rPr>
        <w:t>6</w:t>
      </w:r>
      <w:r>
        <w:rPr>
          <w:rFonts w:hint="eastAsia" w:ascii="宋体" w:hAnsi="宋体" w:eastAsia="宋体" w:cs="宋体"/>
          <w:spacing w:val="14"/>
          <w:sz w:val="24"/>
          <w:szCs w:val="24"/>
        </w:rPr>
        <w:t>) 商务文件要求的其他资料。</w:t>
      </w:r>
    </w:p>
    <w:p>
      <w:pPr>
        <w:spacing w:before="75" w:line="360" w:lineRule="auto"/>
        <w:ind w:left="50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3.6.4技术部分</w:t>
      </w:r>
    </w:p>
    <w:p>
      <w:pPr>
        <w:spacing w:before="184" w:line="360" w:lineRule="auto"/>
        <w:ind w:left="514"/>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3"/>
          <w:sz w:val="24"/>
          <w:szCs w:val="24"/>
        </w:rPr>
        <w:t>1) 供应商需要补充的其他文件和说明。</w:t>
      </w:r>
    </w:p>
    <w:p>
      <w:pPr>
        <w:spacing w:before="183" w:line="360" w:lineRule="auto"/>
        <w:ind w:left="506" w:right="5320"/>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8"/>
          <w:sz w:val="24"/>
          <w:szCs w:val="24"/>
        </w:rPr>
        <w:t>.</w:t>
      </w:r>
      <w:r>
        <w:rPr>
          <w:rFonts w:hint="eastAsia" w:ascii="宋体" w:hAnsi="宋体" w:eastAsia="宋体" w:cs="宋体"/>
          <w:spacing w:val="6"/>
          <w:sz w:val="24"/>
          <w:szCs w:val="24"/>
        </w:rPr>
        <w:t>3.6.5电子版响应文件</w:t>
      </w:r>
      <w:r>
        <w:rPr>
          <w:rFonts w:hint="eastAsia" w:ascii="宋体" w:hAnsi="宋体" w:eastAsia="宋体" w:cs="宋体"/>
          <w:sz w:val="24"/>
          <w:szCs w:val="24"/>
        </w:rPr>
        <w:t xml:space="preserve"> </w:t>
      </w:r>
      <w:r>
        <w:rPr>
          <w:rFonts w:hint="eastAsia" w:ascii="宋体" w:hAnsi="宋体" w:eastAsia="宋体" w:cs="宋体"/>
          <w:spacing w:val="7"/>
          <w:sz w:val="24"/>
          <w:szCs w:val="24"/>
        </w:rPr>
        <w:t>见本须知前附表。</w:t>
      </w:r>
    </w:p>
    <w:p>
      <w:pPr>
        <w:spacing w:before="183" w:line="360" w:lineRule="auto"/>
        <w:ind w:left="2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w:t>
      </w:r>
      <w:r>
        <w:rPr>
          <w:rFonts w:hint="eastAsia" w:ascii="宋体" w:hAnsi="宋体" w:eastAsia="宋体" w:cs="宋体"/>
          <w:spacing w:val="7"/>
          <w:sz w:val="24"/>
          <w:szCs w:val="24"/>
        </w:rPr>
        <w:t>3.7 投标保证金缴纳以及退还</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3"/>
          <w:sz w:val="24"/>
          <w:szCs w:val="24"/>
        </w:rPr>
        <w:t>3</w:t>
      </w:r>
      <w:r>
        <w:rPr>
          <w:rFonts w:hint="eastAsia" w:ascii="宋体" w:hAnsi="宋体" w:eastAsia="宋体" w:cs="宋体"/>
          <w:spacing w:val="7"/>
          <w:sz w:val="24"/>
          <w:szCs w:val="24"/>
        </w:rPr>
        <w:t>.7.1保证金缴纳金额及方式：见本须知前附表。</w:t>
      </w:r>
    </w:p>
    <w:p>
      <w:pPr>
        <w:spacing w:before="182" w:line="360" w:lineRule="auto"/>
        <w:ind w:left="506"/>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3.7.2投标保证金的退还：成交人在签订采购合同后自行向日喀则市公共</w:t>
      </w:r>
    </w:p>
    <w:p>
      <w:pPr>
        <w:spacing w:before="184" w:line="360" w:lineRule="auto"/>
        <w:ind w:left="33"/>
        <w:rPr>
          <w:rFonts w:hint="eastAsia" w:ascii="宋体" w:hAnsi="宋体" w:eastAsia="宋体" w:cs="宋体"/>
          <w:sz w:val="24"/>
          <w:szCs w:val="24"/>
        </w:rPr>
      </w:pPr>
      <w:r>
        <w:rPr>
          <w:rFonts w:hint="eastAsia" w:ascii="宋体" w:hAnsi="宋体" w:eastAsia="宋体" w:cs="宋体"/>
          <w:spacing w:val="14"/>
          <w:sz w:val="24"/>
          <w:szCs w:val="24"/>
        </w:rPr>
        <w:t>资</w:t>
      </w:r>
      <w:r>
        <w:rPr>
          <w:rFonts w:hint="eastAsia" w:ascii="宋体" w:hAnsi="宋体" w:eastAsia="宋体" w:cs="宋体"/>
          <w:spacing w:val="8"/>
          <w:sz w:val="24"/>
          <w:szCs w:val="24"/>
        </w:rPr>
        <w:t>源交易中心提起退还投标保证金申请。</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7"/>
          <w:sz w:val="24"/>
          <w:szCs w:val="24"/>
        </w:rPr>
        <w:t>2.3.7.3投标保证金的没</w:t>
      </w:r>
      <w:r>
        <w:rPr>
          <w:rFonts w:hint="eastAsia" w:ascii="宋体" w:hAnsi="宋体" w:eastAsia="宋体" w:cs="宋体"/>
          <w:spacing w:val="4"/>
          <w:sz w:val="24"/>
          <w:szCs w:val="24"/>
        </w:rPr>
        <w:t>收</w:t>
      </w:r>
    </w:p>
    <w:p>
      <w:pPr>
        <w:spacing w:before="183" w:line="360" w:lineRule="auto"/>
        <w:ind w:left="507"/>
        <w:rPr>
          <w:rFonts w:hint="eastAsia" w:ascii="宋体" w:hAnsi="宋体" w:eastAsia="宋体" w:cs="宋体"/>
          <w:sz w:val="24"/>
          <w:szCs w:val="24"/>
        </w:rPr>
      </w:pPr>
      <w:r>
        <w:rPr>
          <w:rFonts w:hint="eastAsia" w:ascii="宋体" w:hAnsi="宋体" w:eastAsia="宋体" w:cs="宋体"/>
          <w:spacing w:val="16"/>
          <w:sz w:val="24"/>
          <w:szCs w:val="24"/>
        </w:rPr>
        <w:t>发</w:t>
      </w:r>
      <w:r>
        <w:rPr>
          <w:rFonts w:hint="eastAsia" w:ascii="宋体" w:hAnsi="宋体" w:eastAsia="宋体" w:cs="宋体"/>
          <w:spacing w:val="14"/>
          <w:sz w:val="24"/>
          <w:szCs w:val="24"/>
        </w:rPr>
        <w:t>生</w:t>
      </w:r>
      <w:r>
        <w:rPr>
          <w:rFonts w:hint="eastAsia" w:ascii="宋体" w:hAnsi="宋体" w:eastAsia="宋体" w:cs="宋体"/>
          <w:spacing w:val="8"/>
          <w:sz w:val="24"/>
          <w:szCs w:val="24"/>
        </w:rPr>
        <w:t>下列情况之一，投标保证金将被没收：</w:t>
      </w:r>
    </w:p>
    <w:p>
      <w:pPr>
        <w:spacing w:before="181"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(1) 提供的有关资料不真实或者提供虚假材料的</w:t>
      </w:r>
      <w:r>
        <w:rPr>
          <w:rFonts w:hint="eastAsia" w:ascii="宋体" w:hAnsi="宋体" w:eastAsia="宋体" w:cs="宋体"/>
          <w:spacing w:val="10"/>
          <w:sz w:val="24"/>
          <w:szCs w:val="24"/>
        </w:rPr>
        <w:t>；</w:t>
      </w:r>
    </w:p>
    <w:p>
      <w:pPr>
        <w:spacing w:before="185" w:line="360" w:lineRule="auto"/>
        <w:ind w:left="514"/>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pacing w:val="12"/>
          <w:sz w:val="24"/>
          <w:szCs w:val="24"/>
        </w:rPr>
        <w:t>2) 递交响应文件截止时间后供应商撤回全部或者部分响应文件的；</w:t>
      </w:r>
    </w:p>
    <w:p>
      <w:pPr>
        <w:spacing w:before="185"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(3) 损害采购人或者采购代理机构合法权益的；</w:t>
      </w:r>
    </w:p>
    <w:p>
      <w:pPr>
        <w:spacing w:before="183" w:line="360" w:lineRule="auto"/>
        <w:ind w:left="514"/>
        <w:rPr>
          <w:rFonts w:hint="eastAsia"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spacing w:val="12"/>
          <w:sz w:val="24"/>
          <w:szCs w:val="24"/>
        </w:rPr>
        <w:t>4) 供应商向采购代理机构、采购人、专家提供不正当利益的；</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20"/>
          <w:sz w:val="24"/>
          <w:szCs w:val="24"/>
        </w:rPr>
        <w:t>5</w:t>
      </w:r>
      <w:r>
        <w:rPr>
          <w:rFonts w:hint="eastAsia" w:ascii="宋体" w:hAnsi="宋体" w:eastAsia="宋体" w:cs="宋体"/>
          <w:spacing w:val="12"/>
          <w:sz w:val="24"/>
          <w:szCs w:val="24"/>
        </w:rPr>
        <w:t>) 经采购小组认定有故意哄抬报价或其他违法行为的;</w:t>
      </w:r>
    </w:p>
    <w:p>
      <w:pPr>
        <w:spacing w:before="183"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(6) 成交供应商未按照采购文件规定签订合同的</w:t>
      </w:r>
      <w:r>
        <w:rPr>
          <w:rFonts w:hint="eastAsia" w:ascii="宋体" w:hAnsi="宋体" w:eastAsia="宋体" w:cs="宋体"/>
          <w:spacing w:val="10"/>
          <w:sz w:val="24"/>
          <w:szCs w:val="24"/>
        </w:rPr>
        <w:t>；</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(7) 法律、行政法规以及有关规定的其他情形。</w:t>
      </w:r>
    </w:p>
    <w:p>
      <w:pPr>
        <w:spacing w:before="183" w:line="360" w:lineRule="auto"/>
        <w:ind w:left="21" w:right="16" w:firstLine="484"/>
        <w:rPr>
          <w:rFonts w:hint="eastAsia" w:ascii="宋体" w:hAnsi="宋体" w:eastAsia="宋体" w:cs="宋体"/>
          <w:sz w:val="24"/>
          <w:szCs w:val="24"/>
        </w:rPr>
      </w:pPr>
      <w:r>
        <w:rPr>
          <w:rFonts w:hint="eastAsia" w:ascii="宋体" w:hAnsi="宋体" w:eastAsia="宋体" w:cs="宋体"/>
          <w:spacing w:val="6"/>
          <w:sz w:val="24"/>
          <w:szCs w:val="24"/>
        </w:rPr>
        <w:t>2.3.7.4在谈判过程中， 由于供应商的原因给采购代理机构造成损失的，</w:t>
      </w:r>
      <w:r>
        <w:rPr>
          <w:rFonts w:hint="eastAsia" w:ascii="宋体" w:hAnsi="宋体" w:eastAsia="宋体" w:cs="宋体"/>
          <w:spacing w:val="5"/>
          <w:sz w:val="24"/>
          <w:szCs w:val="24"/>
        </w:rPr>
        <w:t>采</w:t>
      </w:r>
      <w:r>
        <w:rPr>
          <w:rFonts w:hint="eastAsia" w:ascii="宋体" w:hAnsi="宋体" w:eastAsia="宋体" w:cs="宋体"/>
          <w:sz w:val="24"/>
          <w:szCs w:val="24"/>
        </w:rPr>
        <w:t xml:space="preserve"> </w:t>
      </w:r>
      <w:r>
        <w:rPr>
          <w:rFonts w:hint="eastAsia" w:ascii="宋体" w:hAnsi="宋体" w:eastAsia="宋体" w:cs="宋体"/>
          <w:spacing w:val="18"/>
          <w:sz w:val="24"/>
          <w:szCs w:val="24"/>
        </w:rPr>
        <w:t>购</w:t>
      </w:r>
      <w:r>
        <w:rPr>
          <w:rFonts w:hint="eastAsia" w:ascii="宋体" w:hAnsi="宋体" w:eastAsia="宋体" w:cs="宋体"/>
          <w:spacing w:val="10"/>
          <w:sz w:val="24"/>
          <w:szCs w:val="24"/>
        </w:rPr>
        <w:t>代</w:t>
      </w:r>
      <w:r>
        <w:rPr>
          <w:rFonts w:hint="eastAsia" w:ascii="宋体" w:hAnsi="宋体" w:eastAsia="宋体" w:cs="宋体"/>
          <w:spacing w:val="9"/>
          <w:sz w:val="24"/>
          <w:szCs w:val="24"/>
        </w:rPr>
        <w:t>理机构有索赔的权利；给采购人造成损失的，应予以赔偿。</w:t>
      </w:r>
    </w:p>
    <w:p>
      <w:pPr>
        <w:spacing w:line="360" w:lineRule="auto"/>
        <w:ind w:left="28"/>
        <w:outlineLvl w:val="1"/>
        <w:rPr>
          <w:rFonts w:hint="eastAsia" w:ascii="宋体" w:hAnsi="宋体" w:eastAsia="宋体" w:cs="宋体"/>
          <w:sz w:val="24"/>
          <w:szCs w:val="24"/>
        </w:rPr>
      </w:pPr>
      <w:r>
        <w:rPr>
          <w:rFonts w:hint="eastAsia" w:ascii="宋体" w:hAnsi="宋体" w:eastAsia="宋体" w:cs="宋体"/>
          <w:spacing w:val="-1"/>
          <w:sz w:val="24"/>
          <w:szCs w:val="24"/>
        </w:rPr>
        <w:t>2.4 供应商应当递交的资格</w:t>
      </w:r>
      <w:r>
        <w:rPr>
          <w:rFonts w:hint="eastAsia" w:ascii="宋体" w:hAnsi="宋体" w:eastAsia="宋体" w:cs="宋体"/>
          <w:sz w:val="24"/>
          <w:szCs w:val="24"/>
        </w:rPr>
        <w:t>、资信证明文件</w:t>
      </w:r>
    </w:p>
    <w:p>
      <w:pPr>
        <w:spacing w:before="206" w:line="360" w:lineRule="auto"/>
        <w:ind w:left="23" w:right="13" w:firstLine="2"/>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0"/>
          <w:sz w:val="24"/>
          <w:szCs w:val="24"/>
        </w:rPr>
        <w:t>4</w:t>
      </w:r>
      <w:r>
        <w:rPr>
          <w:rFonts w:hint="eastAsia" w:ascii="宋体" w:hAnsi="宋体" w:eastAsia="宋体" w:cs="宋体"/>
          <w:spacing w:val="6"/>
          <w:sz w:val="24"/>
          <w:szCs w:val="24"/>
        </w:rPr>
        <w:t>.1 供应商在递交响应文件截止时间前须递交的商务资格、技术支持等证明材</w:t>
      </w:r>
      <w:r>
        <w:rPr>
          <w:rFonts w:hint="eastAsia" w:ascii="宋体" w:hAnsi="宋体" w:eastAsia="宋体" w:cs="宋体"/>
          <w:sz w:val="24"/>
          <w:szCs w:val="24"/>
        </w:rPr>
        <w:t>料：</w:t>
      </w:r>
    </w:p>
    <w:p>
      <w:pPr>
        <w:spacing w:before="181" w:line="360" w:lineRule="auto"/>
        <w:ind w:left="27" w:right="16" w:firstLine="479"/>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4.1.1证明材料清单：供应商应根据采购文件要求，在响应文件里附上相</w:t>
      </w:r>
      <w:r>
        <w:rPr>
          <w:rFonts w:hint="eastAsia" w:ascii="宋体" w:hAnsi="宋体" w:eastAsia="宋体" w:cs="宋体"/>
          <w:spacing w:val="6"/>
          <w:sz w:val="24"/>
          <w:szCs w:val="24"/>
        </w:rPr>
        <w:t>关证明材料。</w:t>
      </w:r>
    </w:p>
    <w:p>
      <w:pPr>
        <w:spacing w:before="2" w:line="360" w:lineRule="auto"/>
        <w:ind w:left="25" w:right="16" w:firstLine="480"/>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4.1.2要求提供的证明材料为复印件的，须加盖供应商公章，否则其报价</w:t>
      </w:r>
      <w:r>
        <w:rPr>
          <w:rFonts w:hint="eastAsia" w:ascii="宋体" w:hAnsi="宋体" w:eastAsia="宋体" w:cs="宋体"/>
          <w:spacing w:val="3"/>
          <w:sz w:val="24"/>
          <w:szCs w:val="24"/>
        </w:rPr>
        <w:t>无效</w:t>
      </w:r>
      <w:r>
        <w:rPr>
          <w:rFonts w:hint="eastAsia" w:ascii="宋体" w:hAnsi="宋体" w:eastAsia="宋体" w:cs="宋体"/>
          <w:spacing w:val="2"/>
          <w:sz w:val="24"/>
          <w:szCs w:val="24"/>
        </w:rPr>
        <w:t>。</w:t>
      </w:r>
    </w:p>
    <w:p>
      <w:pPr>
        <w:spacing w:line="360" w:lineRule="auto"/>
        <w:ind w:left="2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4.2 相关规定</w:t>
      </w:r>
    </w:p>
    <w:p>
      <w:pPr>
        <w:spacing w:before="183" w:line="360" w:lineRule="auto"/>
        <w:ind w:left="46" w:right="16" w:firstLine="460"/>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4.2.1供应商的资格证明材料必须真实、有效、完整，且以中文为准，其</w:t>
      </w:r>
      <w:r>
        <w:rPr>
          <w:rFonts w:hint="eastAsia" w:ascii="宋体" w:hAnsi="宋体" w:eastAsia="宋体" w:cs="宋体"/>
          <w:sz w:val="24"/>
          <w:szCs w:val="24"/>
        </w:rPr>
        <w:t xml:space="preserve"> </w:t>
      </w:r>
      <w:r>
        <w:rPr>
          <w:rFonts w:hint="eastAsia" w:ascii="宋体" w:hAnsi="宋体" w:eastAsia="宋体" w:cs="宋体"/>
          <w:spacing w:val="14"/>
          <w:sz w:val="24"/>
          <w:szCs w:val="24"/>
        </w:rPr>
        <w:t>中的</w:t>
      </w:r>
      <w:r>
        <w:rPr>
          <w:rFonts w:hint="eastAsia" w:ascii="宋体" w:hAnsi="宋体" w:eastAsia="宋体" w:cs="宋体"/>
          <w:spacing w:val="8"/>
          <w:sz w:val="24"/>
          <w:szCs w:val="24"/>
        </w:rPr>
        <w:t>字</w:t>
      </w:r>
      <w:r>
        <w:rPr>
          <w:rFonts w:hint="eastAsia" w:ascii="宋体" w:hAnsi="宋体" w:eastAsia="宋体" w:cs="宋体"/>
          <w:spacing w:val="7"/>
          <w:sz w:val="24"/>
          <w:szCs w:val="24"/>
        </w:rPr>
        <w:t>体、印章要清晰，否则其报价无效。</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28"/>
        <w:textAlignment w:val="baseline"/>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4.2.2采购文件中所要求的相关证明资料原件及证明材料清单，必须在递</w:t>
      </w:r>
      <w:r>
        <w:rPr>
          <w:rFonts w:hint="eastAsia" w:ascii="宋体" w:hAnsi="宋体" w:eastAsia="宋体" w:cs="宋体"/>
          <w:spacing w:val="7"/>
          <w:sz w:val="24"/>
          <w:szCs w:val="24"/>
        </w:rPr>
        <w:t>交响应文件截止时间前，按照证明材料清单所列顺序一并装袋密封，与响应文</w:t>
      </w:r>
      <w:r>
        <w:rPr>
          <w:rFonts w:hint="eastAsia" w:ascii="宋体" w:hAnsi="宋体" w:eastAsia="宋体" w:cs="宋体"/>
          <w:spacing w:val="4"/>
          <w:sz w:val="24"/>
          <w:szCs w:val="24"/>
        </w:rPr>
        <w:t>件</w:t>
      </w:r>
      <w:r>
        <w:rPr>
          <w:rFonts w:hint="eastAsia" w:ascii="宋体" w:hAnsi="宋体" w:eastAsia="宋体" w:cs="宋体"/>
          <w:spacing w:val="10"/>
          <w:sz w:val="24"/>
          <w:szCs w:val="24"/>
        </w:rPr>
        <w:t>同</w:t>
      </w:r>
      <w:r>
        <w:rPr>
          <w:rFonts w:hint="eastAsia" w:ascii="宋体" w:hAnsi="宋体" w:eastAsia="宋体" w:cs="宋体"/>
          <w:spacing w:val="7"/>
          <w:sz w:val="24"/>
          <w:szCs w:val="24"/>
        </w:rPr>
        <w:t>时</w:t>
      </w:r>
      <w:r>
        <w:rPr>
          <w:rFonts w:hint="eastAsia" w:ascii="宋体" w:hAnsi="宋体" w:eastAsia="宋体" w:cs="宋体"/>
          <w:spacing w:val="5"/>
          <w:sz w:val="24"/>
          <w:szCs w:val="24"/>
        </w:rPr>
        <w:t>递交，逾期无效。</w:t>
      </w:r>
    </w:p>
    <w:p>
      <w:pPr>
        <w:spacing w:before="2" w:line="360" w:lineRule="auto"/>
        <w:ind w:left="23" w:right="33" w:firstLine="482"/>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4.2.3相关证件原件在年检期间或者无法提供的，可提供由发证机关出具</w:t>
      </w:r>
      <w:r>
        <w:rPr>
          <w:rFonts w:hint="eastAsia" w:ascii="宋体" w:hAnsi="宋体" w:eastAsia="宋体" w:cs="宋体"/>
          <w:spacing w:val="16"/>
          <w:sz w:val="24"/>
          <w:szCs w:val="24"/>
        </w:rPr>
        <w:t>证</w:t>
      </w:r>
      <w:r>
        <w:rPr>
          <w:rFonts w:hint="eastAsia" w:ascii="宋体" w:hAnsi="宋体" w:eastAsia="宋体" w:cs="宋体"/>
          <w:spacing w:val="10"/>
          <w:sz w:val="24"/>
          <w:szCs w:val="24"/>
        </w:rPr>
        <w:t>明</w:t>
      </w:r>
      <w:r>
        <w:rPr>
          <w:rFonts w:hint="eastAsia" w:ascii="宋体" w:hAnsi="宋体" w:eastAsia="宋体" w:cs="宋体"/>
          <w:spacing w:val="8"/>
          <w:sz w:val="24"/>
          <w:szCs w:val="24"/>
        </w:rPr>
        <w:t>材料原件，否则其报价无效。</w:t>
      </w:r>
    </w:p>
    <w:p>
      <w:pPr>
        <w:spacing w:before="1" w:line="360" w:lineRule="auto"/>
        <w:ind w:left="28"/>
        <w:outlineLvl w:val="1"/>
        <w:rPr>
          <w:rFonts w:hint="eastAsia" w:ascii="宋体" w:hAnsi="宋体" w:eastAsia="宋体" w:cs="宋体"/>
          <w:sz w:val="24"/>
          <w:szCs w:val="24"/>
        </w:rPr>
      </w:pPr>
      <w:r>
        <w:rPr>
          <w:rFonts w:hint="eastAsia" w:ascii="宋体" w:hAnsi="宋体" w:eastAsia="宋体" w:cs="宋体"/>
          <w:spacing w:val="-1"/>
          <w:sz w:val="24"/>
          <w:szCs w:val="24"/>
        </w:rPr>
        <w:t>2.5 响应文件递交截止时间、</w:t>
      </w:r>
      <w:r>
        <w:rPr>
          <w:rFonts w:hint="eastAsia" w:ascii="宋体" w:hAnsi="宋体" w:eastAsia="宋体" w:cs="宋体"/>
          <w:sz w:val="24"/>
          <w:szCs w:val="24"/>
        </w:rPr>
        <w:t>谈判时间以及地点</w:t>
      </w:r>
    </w:p>
    <w:p>
      <w:pPr>
        <w:spacing w:before="206" w:line="360" w:lineRule="auto"/>
        <w:ind w:left="2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7"/>
          <w:sz w:val="24"/>
          <w:szCs w:val="24"/>
        </w:rPr>
        <w:t>.5.1 响应文件递交截止时间</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28"/>
        <w:textAlignment w:val="baseline"/>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5.1.1供应商应当在采购文件要求递交响应文件截止时间前，将响应文件</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28"/>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密封送达指定地点 (含证明材料等) 。在采购文件要求递交响应文件的截止时间 后送达的响应文件、证明材料等，采购人或者采购代理机构不予受理。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28"/>
        <w:textAlignment w:val="baseline"/>
        <w:rPr>
          <w:rFonts w:hint="eastAsia" w:ascii="宋体" w:hAnsi="宋体" w:eastAsia="宋体" w:cs="宋体"/>
          <w:sz w:val="24"/>
          <w:szCs w:val="24"/>
        </w:rPr>
      </w:pPr>
      <w:r>
        <w:rPr>
          <w:rFonts w:hint="eastAsia" w:ascii="宋体" w:hAnsi="宋体" w:eastAsia="宋体" w:cs="宋体"/>
          <w:spacing w:val="25"/>
          <w:sz w:val="24"/>
          <w:szCs w:val="24"/>
        </w:rPr>
        <w:t>2</w:t>
      </w:r>
      <w:r>
        <w:rPr>
          <w:rFonts w:hint="eastAsia" w:ascii="宋体" w:hAnsi="宋体" w:eastAsia="宋体" w:cs="宋体"/>
          <w:spacing w:val="16"/>
          <w:sz w:val="24"/>
          <w:szCs w:val="24"/>
        </w:rPr>
        <w:t>.5.1.2供应商可对现场工作人员的资格和递交响应文件截止时间进行监</w:t>
      </w:r>
      <w:r>
        <w:rPr>
          <w:rFonts w:hint="eastAsia" w:ascii="宋体" w:hAnsi="宋体" w:eastAsia="宋体" w:cs="宋体"/>
          <w:spacing w:val="12"/>
          <w:sz w:val="24"/>
          <w:szCs w:val="24"/>
        </w:rPr>
        <w:t>督</w:t>
      </w:r>
      <w:r>
        <w:rPr>
          <w:rFonts w:hint="eastAsia" w:ascii="宋体" w:hAnsi="宋体" w:eastAsia="宋体" w:cs="宋体"/>
          <w:spacing w:val="9"/>
          <w:sz w:val="24"/>
          <w:szCs w:val="24"/>
        </w:rPr>
        <w:t>，如有异议，应保留相关证据向政府采购监督管理部门反映。</w:t>
      </w:r>
    </w:p>
    <w:p>
      <w:pPr>
        <w:spacing w:before="182"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7"/>
          <w:sz w:val="24"/>
          <w:szCs w:val="24"/>
        </w:rPr>
        <w:t>.5.3 响应文件的修改与撤回</w:t>
      </w:r>
    </w:p>
    <w:p>
      <w:pPr>
        <w:spacing w:before="183" w:line="360" w:lineRule="auto"/>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5"/>
          <w:sz w:val="24"/>
          <w:szCs w:val="24"/>
        </w:rPr>
        <w:t>.5.3.1供应商在采购文件要求递交响应文件截止时间前，可以补充、修改、</w:t>
      </w:r>
      <w:r>
        <w:rPr>
          <w:rFonts w:hint="eastAsia" w:ascii="宋体" w:hAnsi="宋体" w:eastAsia="宋体" w:cs="宋体"/>
          <w:sz w:val="24"/>
          <w:szCs w:val="24"/>
        </w:rPr>
        <w:t xml:space="preserve"> </w:t>
      </w:r>
      <w:r>
        <w:rPr>
          <w:rFonts w:hint="eastAsia" w:ascii="宋体" w:hAnsi="宋体" w:eastAsia="宋体" w:cs="宋体"/>
          <w:spacing w:val="18"/>
          <w:sz w:val="24"/>
          <w:szCs w:val="24"/>
        </w:rPr>
        <w:t>替</w:t>
      </w:r>
      <w:r>
        <w:rPr>
          <w:rFonts w:hint="eastAsia" w:ascii="宋体" w:hAnsi="宋体" w:eastAsia="宋体" w:cs="宋体"/>
          <w:spacing w:val="12"/>
          <w:sz w:val="24"/>
          <w:szCs w:val="24"/>
        </w:rPr>
        <w:t>代</w:t>
      </w:r>
      <w:r>
        <w:rPr>
          <w:rFonts w:hint="eastAsia" w:ascii="宋体" w:hAnsi="宋体" w:eastAsia="宋体" w:cs="宋体"/>
          <w:spacing w:val="9"/>
          <w:sz w:val="24"/>
          <w:szCs w:val="24"/>
        </w:rPr>
        <w:t>或者撤回已递交的响应文件，并以书面形式通知采购人或者采购代理机构。</w:t>
      </w:r>
      <w:r>
        <w:rPr>
          <w:rFonts w:hint="eastAsia" w:ascii="宋体" w:hAnsi="宋体" w:eastAsia="宋体" w:cs="宋体"/>
          <w:spacing w:val="18"/>
          <w:sz w:val="24"/>
          <w:szCs w:val="24"/>
        </w:rPr>
        <w:t>供</w:t>
      </w:r>
      <w:r>
        <w:rPr>
          <w:rFonts w:hint="eastAsia" w:ascii="宋体" w:hAnsi="宋体" w:eastAsia="宋体" w:cs="宋体"/>
          <w:spacing w:val="12"/>
          <w:sz w:val="24"/>
          <w:szCs w:val="24"/>
        </w:rPr>
        <w:t>应</w:t>
      </w:r>
      <w:r>
        <w:rPr>
          <w:rFonts w:hint="eastAsia" w:ascii="宋体" w:hAnsi="宋体" w:eastAsia="宋体" w:cs="宋体"/>
          <w:spacing w:val="9"/>
          <w:sz w:val="24"/>
          <w:szCs w:val="24"/>
        </w:rPr>
        <w:t>商对响应文件的补充、修改，应按照本采购文件有关规定进行编制、密封、</w:t>
      </w:r>
      <w:r>
        <w:rPr>
          <w:rFonts w:hint="eastAsia" w:ascii="宋体" w:hAnsi="宋体" w:eastAsia="宋体" w:cs="宋体"/>
          <w:spacing w:val="17"/>
          <w:sz w:val="24"/>
          <w:szCs w:val="24"/>
        </w:rPr>
        <w:t>标</w:t>
      </w:r>
      <w:r>
        <w:rPr>
          <w:rFonts w:hint="eastAsia" w:ascii="宋体" w:hAnsi="宋体" w:eastAsia="宋体" w:cs="宋体"/>
          <w:spacing w:val="9"/>
          <w:sz w:val="24"/>
          <w:szCs w:val="24"/>
        </w:rPr>
        <w:t>记、盖章和递交。补充、修改的内容为响应文件的组成部分。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28"/>
        <w:textAlignment w:val="baseline"/>
        <w:rPr>
          <w:rFonts w:hint="eastAsia"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16"/>
          <w:sz w:val="24"/>
          <w:szCs w:val="24"/>
        </w:rPr>
        <w:t>.5.3.2在递交响应文件截止时间后到采购文件规定的投标有效期终止之</w:t>
      </w:r>
      <w:r>
        <w:rPr>
          <w:rFonts w:hint="eastAsia" w:ascii="宋体" w:hAnsi="宋体" w:eastAsia="宋体" w:cs="宋体"/>
          <w:spacing w:val="4"/>
          <w:sz w:val="24"/>
          <w:szCs w:val="24"/>
        </w:rPr>
        <w:t>前，供应商不得补充、</w:t>
      </w:r>
      <w:r>
        <w:rPr>
          <w:rFonts w:hint="eastAsia" w:ascii="宋体" w:hAnsi="宋体" w:eastAsia="宋体" w:cs="宋体"/>
          <w:spacing w:val="3"/>
          <w:sz w:val="24"/>
          <w:szCs w:val="24"/>
        </w:rPr>
        <w:t>修</w:t>
      </w:r>
      <w:r>
        <w:rPr>
          <w:rFonts w:hint="eastAsia" w:ascii="宋体" w:hAnsi="宋体" w:eastAsia="宋体" w:cs="宋体"/>
          <w:spacing w:val="2"/>
          <w:sz w:val="24"/>
          <w:szCs w:val="24"/>
        </w:rPr>
        <w:t>改、替代或者撤回其响应文件。供应商要求补充、修改、</w:t>
      </w:r>
      <w:r>
        <w:rPr>
          <w:rFonts w:hint="eastAsia" w:ascii="宋体" w:hAnsi="宋体" w:eastAsia="宋体" w:cs="宋体"/>
          <w:spacing w:val="12"/>
          <w:sz w:val="24"/>
          <w:szCs w:val="24"/>
        </w:rPr>
        <w:t>替代响应</w:t>
      </w:r>
      <w:r>
        <w:rPr>
          <w:rFonts w:hint="eastAsia" w:ascii="宋体" w:hAnsi="宋体" w:eastAsia="宋体" w:cs="宋体"/>
          <w:spacing w:val="8"/>
          <w:sz w:val="24"/>
          <w:szCs w:val="24"/>
        </w:rPr>
        <w:t>文</w:t>
      </w:r>
      <w:r>
        <w:rPr>
          <w:rFonts w:hint="eastAsia" w:ascii="宋体" w:hAnsi="宋体" w:eastAsia="宋体" w:cs="宋体"/>
          <w:spacing w:val="6"/>
          <w:sz w:val="24"/>
          <w:szCs w:val="24"/>
        </w:rPr>
        <w:t>件的，采购人或者采购代理机构不予受理；供应商撤回全部或者部分</w:t>
      </w:r>
      <w:r>
        <w:rPr>
          <w:rFonts w:hint="eastAsia" w:ascii="宋体" w:hAnsi="宋体" w:eastAsia="宋体" w:cs="宋体"/>
          <w:spacing w:val="12"/>
          <w:sz w:val="24"/>
          <w:szCs w:val="24"/>
        </w:rPr>
        <w:t>响</w:t>
      </w:r>
      <w:r>
        <w:rPr>
          <w:rFonts w:hint="eastAsia" w:ascii="宋体" w:hAnsi="宋体" w:eastAsia="宋体" w:cs="宋体"/>
          <w:spacing w:val="8"/>
          <w:sz w:val="24"/>
          <w:szCs w:val="24"/>
        </w:rPr>
        <w:t>应文件的，其投标保证金将被没收。</w:t>
      </w:r>
    </w:p>
    <w:p>
      <w:pPr>
        <w:spacing w:before="1" w:line="360" w:lineRule="auto"/>
        <w:ind w:left="26"/>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6"/>
          <w:sz w:val="24"/>
          <w:szCs w:val="24"/>
        </w:rPr>
        <w:t>.5.4 谈判开始时间</w:t>
      </w:r>
    </w:p>
    <w:p>
      <w:pPr>
        <w:spacing w:before="181" w:line="360" w:lineRule="auto"/>
        <w:ind w:left="22" w:right="80" w:firstLine="499"/>
        <w:rPr>
          <w:rFonts w:hint="eastAsia" w:ascii="宋体" w:hAnsi="宋体" w:eastAsia="宋体" w:cs="宋体"/>
          <w:sz w:val="24"/>
          <w:szCs w:val="24"/>
        </w:rPr>
      </w:pPr>
      <w:r>
        <w:rPr>
          <w:rFonts w:hint="eastAsia" w:ascii="宋体" w:hAnsi="宋体" w:eastAsia="宋体" w:cs="宋体"/>
          <w:spacing w:val="12"/>
          <w:sz w:val="24"/>
          <w:szCs w:val="24"/>
        </w:rPr>
        <w:t>因</w:t>
      </w:r>
      <w:r>
        <w:rPr>
          <w:rFonts w:hint="eastAsia" w:ascii="宋体" w:hAnsi="宋体" w:eastAsia="宋体" w:cs="宋体"/>
          <w:spacing w:val="10"/>
          <w:sz w:val="24"/>
          <w:szCs w:val="24"/>
        </w:rPr>
        <w:t>特</w:t>
      </w:r>
      <w:r>
        <w:rPr>
          <w:rFonts w:hint="eastAsia" w:ascii="宋体" w:hAnsi="宋体" w:eastAsia="宋体" w:cs="宋体"/>
          <w:spacing w:val="6"/>
          <w:sz w:val="24"/>
          <w:szCs w:val="24"/>
        </w:rPr>
        <w:t>殊情况需要推迟谈判开始时间的，采购人或者采购代理机构必须提前报</w:t>
      </w:r>
      <w:r>
        <w:rPr>
          <w:rFonts w:hint="eastAsia" w:ascii="宋体" w:hAnsi="宋体" w:eastAsia="宋体" w:cs="宋体"/>
          <w:spacing w:val="18"/>
          <w:sz w:val="24"/>
          <w:szCs w:val="24"/>
        </w:rPr>
        <w:t>政</w:t>
      </w:r>
      <w:r>
        <w:rPr>
          <w:rFonts w:hint="eastAsia" w:ascii="宋体" w:hAnsi="宋体" w:eastAsia="宋体" w:cs="宋体"/>
          <w:spacing w:val="11"/>
          <w:sz w:val="24"/>
          <w:szCs w:val="24"/>
        </w:rPr>
        <w:t>府</w:t>
      </w:r>
      <w:r>
        <w:rPr>
          <w:rFonts w:hint="eastAsia" w:ascii="宋体" w:hAnsi="宋体" w:eastAsia="宋体" w:cs="宋体"/>
          <w:spacing w:val="9"/>
          <w:sz w:val="24"/>
          <w:szCs w:val="24"/>
        </w:rPr>
        <w:t>采购监督管理部门同意后告知供应商，否则必须按时进行谈判。</w:t>
      </w:r>
    </w:p>
    <w:p>
      <w:pPr>
        <w:spacing w:before="1" w:line="360" w:lineRule="auto"/>
        <w:ind w:left="2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5.5 谈判地点</w:t>
      </w:r>
    </w:p>
    <w:p>
      <w:pPr>
        <w:spacing w:before="184" w:line="360" w:lineRule="auto"/>
        <w:ind w:left="502"/>
        <w:rPr>
          <w:rFonts w:hint="eastAsia" w:ascii="宋体" w:hAnsi="宋体" w:eastAsia="宋体" w:cs="宋体"/>
          <w:sz w:val="24"/>
          <w:szCs w:val="24"/>
        </w:rPr>
      </w:pPr>
      <w:r>
        <w:rPr>
          <w:rFonts w:hint="eastAsia" w:ascii="宋体" w:hAnsi="宋体" w:eastAsia="宋体" w:cs="宋体"/>
          <w:spacing w:val="8"/>
          <w:sz w:val="24"/>
          <w:szCs w:val="24"/>
        </w:rPr>
        <w:t>谈</w:t>
      </w:r>
      <w:r>
        <w:rPr>
          <w:rFonts w:hint="eastAsia" w:ascii="宋体" w:hAnsi="宋体" w:eastAsia="宋体" w:cs="宋体"/>
          <w:spacing w:val="6"/>
          <w:sz w:val="24"/>
          <w:szCs w:val="24"/>
        </w:rPr>
        <w:t>判</w:t>
      </w:r>
      <w:r>
        <w:rPr>
          <w:rFonts w:hint="eastAsia" w:ascii="宋体" w:hAnsi="宋体" w:eastAsia="宋体" w:cs="宋体"/>
          <w:spacing w:val="4"/>
          <w:sz w:val="24"/>
          <w:szCs w:val="24"/>
        </w:rPr>
        <w:t>地点：</w:t>
      </w:r>
      <w:r>
        <w:rPr>
          <w:rFonts w:hint="eastAsia" w:ascii="宋体" w:hAnsi="宋体" w:eastAsia="宋体" w:cs="宋体"/>
          <w:spacing w:val="4"/>
          <w:sz w:val="24"/>
          <w:szCs w:val="24"/>
          <w:u w:val="single" w:color="auto"/>
        </w:rPr>
        <w:t xml:space="preserve"> </w:t>
      </w:r>
      <w:r>
        <w:rPr>
          <w:rFonts w:hint="eastAsia" w:ascii="宋体" w:hAnsi="宋体" w:eastAsia="宋体" w:cs="宋体"/>
          <w:b/>
          <w:bCs/>
          <w:sz w:val="24"/>
          <w:szCs w:val="24"/>
          <w:u w:val="single"/>
          <w:lang w:val="zh-CN"/>
        </w:rPr>
        <w:t>西藏自治区公共资源交易平台不见面开标大厅</w:t>
      </w:r>
      <w:r>
        <w:rPr>
          <w:rFonts w:hint="eastAsia" w:ascii="宋体" w:hAnsi="宋体" w:eastAsia="宋体" w:cs="宋体"/>
          <w:spacing w:val="4"/>
          <w:sz w:val="24"/>
          <w:szCs w:val="24"/>
        </w:rPr>
        <w:t>。</w:t>
      </w:r>
    </w:p>
    <w:p>
      <w:pPr>
        <w:spacing w:before="187" w:line="360" w:lineRule="auto"/>
        <w:ind w:left="28"/>
        <w:outlineLvl w:val="1"/>
        <w:rPr>
          <w:rFonts w:hint="eastAsia" w:ascii="宋体" w:hAnsi="宋体" w:eastAsia="宋体" w:cs="宋体"/>
          <w:sz w:val="24"/>
          <w:szCs w:val="24"/>
        </w:rPr>
      </w:pPr>
      <w:r>
        <w:rPr>
          <w:rFonts w:hint="eastAsia" w:ascii="宋体" w:hAnsi="宋体" w:eastAsia="宋体" w:cs="宋体"/>
          <w:spacing w:val="-1"/>
          <w:sz w:val="24"/>
          <w:szCs w:val="24"/>
        </w:rPr>
        <w:t>2.6 评审、谈判、确定成交供</w:t>
      </w:r>
      <w:r>
        <w:rPr>
          <w:rFonts w:hint="eastAsia" w:ascii="宋体" w:hAnsi="宋体" w:eastAsia="宋体" w:cs="宋体"/>
          <w:sz w:val="24"/>
          <w:szCs w:val="24"/>
        </w:rPr>
        <w:t>应商及废标</w:t>
      </w:r>
    </w:p>
    <w:p>
      <w:pPr>
        <w:spacing w:before="204" w:line="360" w:lineRule="auto"/>
        <w:ind w:left="23" w:right="80" w:firstLine="482"/>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8"/>
          <w:sz w:val="24"/>
          <w:szCs w:val="24"/>
        </w:rPr>
        <w:t>.</w:t>
      </w:r>
      <w:r>
        <w:rPr>
          <w:rFonts w:hint="eastAsia" w:ascii="宋体" w:hAnsi="宋体" w:eastAsia="宋体" w:cs="宋体"/>
          <w:spacing w:val="6"/>
          <w:sz w:val="24"/>
          <w:szCs w:val="24"/>
        </w:rPr>
        <w:t>6.1.密封情况检查：供应商法定代表人或者被授权代表与采购人代表共同</w:t>
      </w:r>
      <w:r>
        <w:rPr>
          <w:rFonts w:hint="eastAsia" w:ascii="宋体" w:hAnsi="宋体" w:eastAsia="宋体" w:cs="宋体"/>
          <w:sz w:val="24"/>
          <w:szCs w:val="24"/>
        </w:rPr>
        <w:t xml:space="preserve"> </w:t>
      </w:r>
      <w:r>
        <w:rPr>
          <w:rFonts w:hint="eastAsia" w:ascii="宋体" w:hAnsi="宋体" w:eastAsia="宋体" w:cs="宋体"/>
          <w:spacing w:val="18"/>
          <w:sz w:val="24"/>
          <w:szCs w:val="24"/>
        </w:rPr>
        <w:t>检</w:t>
      </w:r>
      <w:r>
        <w:rPr>
          <w:rFonts w:hint="eastAsia" w:ascii="宋体" w:hAnsi="宋体" w:eastAsia="宋体" w:cs="宋体"/>
          <w:spacing w:val="14"/>
          <w:sz w:val="24"/>
          <w:szCs w:val="24"/>
        </w:rPr>
        <w:t>查</w:t>
      </w:r>
      <w:r>
        <w:rPr>
          <w:rFonts w:hint="eastAsia" w:ascii="宋体" w:hAnsi="宋体" w:eastAsia="宋体" w:cs="宋体"/>
          <w:spacing w:val="9"/>
          <w:sz w:val="24"/>
          <w:szCs w:val="24"/>
        </w:rPr>
        <w:t>报价文件的密封情况，并请供应商法定代表人或者被授权代表签字确认。</w:t>
      </w:r>
    </w:p>
    <w:p>
      <w:pPr>
        <w:spacing w:before="1" w:line="360" w:lineRule="auto"/>
        <w:ind w:left="2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6.2 采购小组</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8"/>
          <w:sz w:val="24"/>
          <w:szCs w:val="24"/>
        </w:rPr>
        <w:t>.</w:t>
      </w:r>
      <w:r>
        <w:rPr>
          <w:rFonts w:hint="eastAsia" w:ascii="宋体" w:hAnsi="宋体" w:eastAsia="宋体" w:cs="宋体"/>
          <w:spacing w:val="6"/>
          <w:sz w:val="24"/>
          <w:szCs w:val="24"/>
        </w:rPr>
        <w:t>6.2.1采购小组的组成</w:t>
      </w:r>
    </w:p>
    <w:p>
      <w:pPr>
        <w:spacing w:before="183" w:line="360" w:lineRule="auto"/>
        <w:ind w:left="24" w:right="80" w:firstLine="478"/>
        <w:rPr>
          <w:rFonts w:hint="eastAsia" w:ascii="宋体" w:hAnsi="宋体" w:eastAsia="宋体" w:cs="宋体"/>
          <w:sz w:val="24"/>
          <w:szCs w:val="24"/>
        </w:rPr>
      </w:pPr>
      <w:r>
        <w:rPr>
          <w:rFonts w:hint="eastAsia" w:ascii="宋体" w:hAnsi="宋体" w:eastAsia="宋体" w:cs="宋体"/>
          <w:spacing w:val="7"/>
          <w:sz w:val="24"/>
          <w:szCs w:val="24"/>
        </w:rPr>
        <w:t>采购人按照《中华人民共和国政府采购法》、《政府采购非招标采购方式</w:t>
      </w:r>
      <w:r>
        <w:rPr>
          <w:rFonts w:hint="eastAsia" w:ascii="宋体" w:hAnsi="宋体" w:eastAsia="宋体" w:cs="宋体"/>
          <w:spacing w:val="3"/>
          <w:sz w:val="24"/>
          <w:szCs w:val="24"/>
        </w:rPr>
        <w:t>管</w:t>
      </w:r>
      <w:r>
        <w:rPr>
          <w:rFonts w:hint="eastAsia" w:ascii="宋体" w:hAnsi="宋体" w:eastAsia="宋体" w:cs="宋体"/>
          <w:spacing w:val="8"/>
          <w:sz w:val="24"/>
          <w:szCs w:val="24"/>
        </w:rPr>
        <w:t>理</w:t>
      </w:r>
      <w:r>
        <w:rPr>
          <w:rFonts w:hint="eastAsia" w:ascii="宋体" w:hAnsi="宋体" w:eastAsia="宋体" w:cs="宋体"/>
          <w:spacing w:val="7"/>
          <w:sz w:val="24"/>
          <w:szCs w:val="24"/>
        </w:rPr>
        <w:t>办法》以及有关规定组建采购小组。评审由依法组建的采购小组负责。采购小</w:t>
      </w:r>
      <w:r>
        <w:rPr>
          <w:rFonts w:hint="eastAsia" w:ascii="宋体" w:hAnsi="宋体" w:eastAsia="宋体" w:cs="宋体"/>
          <w:spacing w:val="8"/>
          <w:sz w:val="24"/>
          <w:szCs w:val="24"/>
        </w:rPr>
        <w:t>组</w:t>
      </w:r>
      <w:r>
        <w:rPr>
          <w:rFonts w:hint="eastAsia" w:ascii="宋体" w:hAnsi="宋体" w:eastAsia="宋体" w:cs="宋体"/>
          <w:spacing w:val="7"/>
          <w:sz w:val="24"/>
          <w:szCs w:val="24"/>
        </w:rPr>
        <w:t>由采购人代表和评审专家共同组成，成员人数为三人及以上单数。</w:t>
      </w:r>
    </w:p>
    <w:p>
      <w:pPr>
        <w:spacing w:line="360" w:lineRule="auto"/>
        <w:ind w:left="506"/>
        <w:rPr>
          <w:rFonts w:hint="eastAsia" w:ascii="宋体" w:hAnsi="宋体" w:eastAsia="宋体" w:cs="宋体"/>
          <w:spacing w:val="6"/>
          <w:sz w:val="24"/>
          <w:szCs w:val="24"/>
        </w:rPr>
      </w:pPr>
      <w:r>
        <w:rPr>
          <w:rFonts w:hint="eastAsia" w:ascii="宋体" w:hAnsi="宋体" w:eastAsia="宋体" w:cs="宋体"/>
          <w:spacing w:val="12"/>
          <w:sz w:val="24"/>
          <w:szCs w:val="24"/>
        </w:rPr>
        <w:t>2</w:t>
      </w:r>
      <w:r>
        <w:rPr>
          <w:rFonts w:hint="eastAsia" w:ascii="宋体" w:hAnsi="宋体" w:eastAsia="宋体" w:cs="宋体"/>
          <w:spacing w:val="8"/>
          <w:sz w:val="24"/>
          <w:szCs w:val="24"/>
        </w:rPr>
        <w:t>.</w:t>
      </w:r>
      <w:r>
        <w:rPr>
          <w:rFonts w:hint="eastAsia" w:ascii="宋体" w:hAnsi="宋体" w:eastAsia="宋体" w:cs="宋体"/>
          <w:spacing w:val="6"/>
          <w:sz w:val="24"/>
          <w:szCs w:val="24"/>
        </w:rPr>
        <w:t>6.2.2评审专家的抽取</w:t>
      </w:r>
    </w:p>
    <w:p>
      <w:pPr>
        <w:spacing w:before="1" w:line="360" w:lineRule="auto"/>
        <w:ind w:left="28" w:right="82" w:firstLine="478"/>
        <w:rPr>
          <w:rFonts w:hint="eastAsia" w:ascii="宋体" w:hAnsi="宋体" w:eastAsia="宋体" w:cs="宋体"/>
          <w:spacing w:val="9"/>
          <w:sz w:val="24"/>
          <w:szCs w:val="24"/>
        </w:rPr>
      </w:pPr>
      <w:r>
        <w:rPr>
          <w:rFonts w:hint="eastAsia" w:ascii="宋体" w:hAnsi="宋体" w:eastAsia="宋体" w:cs="宋体"/>
          <w:spacing w:val="9"/>
          <w:sz w:val="24"/>
          <w:szCs w:val="24"/>
        </w:rPr>
        <w:t>(1)采用随机抽取方式从财政部门依法设立的专家库中确定采购小组成员。 任何单位和个人都不得指定评审专家或干预评审专家的抽取工作。</w:t>
      </w:r>
    </w:p>
    <w:p>
      <w:pPr>
        <w:spacing w:before="1" w:line="360" w:lineRule="auto"/>
        <w:ind w:left="28" w:right="82" w:firstLine="478"/>
        <w:rPr>
          <w:rFonts w:hint="eastAsia" w:ascii="宋体" w:hAnsi="宋体" w:eastAsia="宋体" w:cs="宋体"/>
          <w:sz w:val="24"/>
          <w:szCs w:val="24"/>
        </w:rPr>
      </w:pPr>
      <w:r>
        <w:rPr>
          <w:rFonts w:hint="eastAsia" w:ascii="宋体" w:hAnsi="宋体" w:eastAsia="宋体" w:cs="宋体"/>
          <w:spacing w:val="9"/>
          <w:sz w:val="24"/>
          <w:szCs w:val="24"/>
        </w:rPr>
        <w:t>(2) 参加评审专家抽取的有关人员对被抽取的专家的姓名、单位和联系</w:t>
      </w:r>
      <w:r>
        <w:rPr>
          <w:rFonts w:hint="eastAsia" w:ascii="宋体" w:hAnsi="宋体" w:eastAsia="宋体" w:cs="宋体"/>
          <w:spacing w:val="13"/>
          <w:sz w:val="24"/>
          <w:szCs w:val="24"/>
        </w:rPr>
        <w:t>方</w:t>
      </w:r>
      <w:r>
        <w:rPr>
          <w:rFonts w:hint="eastAsia" w:ascii="宋体" w:hAnsi="宋体" w:eastAsia="宋体" w:cs="宋体"/>
          <w:sz w:val="24"/>
          <w:szCs w:val="24"/>
        </w:rPr>
        <w:t xml:space="preserve"> </w:t>
      </w:r>
      <w:r>
        <w:rPr>
          <w:rFonts w:hint="eastAsia" w:ascii="宋体" w:hAnsi="宋体" w:eastAsia="宋体" w:cs="宋体"/>
          <w:spacing w:val="14"/>
          <w:sz w:val="24"/>
          <w:szCs w:val="24"/>
        </w:rPr>
        <w:t>式等内容负有保密的义务。采购小组成员的名单在成交结果确定前必须严格</w:t>
      </w:r>
      <w:r>
        <w:rPr>
          <w:rFonts w:hint="eastAsia" w:ascii="宋体" w:hAnsi="宋体" w:eastAsia="宋体" w:cs="宋体"/>
          <w:spacing w:val="13"/>
          <w:sz w:val="24"/>
          <w:szCs w:val="24"/>
        </w:rPr>
        <w:t>保</w:t>
      </w:r>
      <w:r>
        <w:rPr>
          <w:rFonts w:hint="eastAsia" w:ascii="宋体" w:hAnsi="宋体" w:eastAsia="宋体" w:cs="宋体"/>
          <w:sz w:val="24"/>
          <w:szCs w:val="24"/>
        </w:rPr>
        <w:t xml:space="preserve"> </w:t>
      </w:r>
      <w:r>
        <w:rPr>
          <w:rFonts w:hint="eastAsia" w:ascii="宋体" w:hAnsi="宋体" w:eastAsia="宋体" w:cs="宋体"/>
          <w:spacing w:val="-1"/>
          <w:sz w:val="24"/>
          <w:szCs w:val="24"/>
        </w:rPr>
        <w:t>密</w:t>
      </w:r>
      <w:r>
        <w:rPr>
          <w:rFonts w:hint="eastAsia" w:ascii="宋体" w:hAnsi="宋体" w:eastAsia="宋体" w:cs="宋体"/>
          <w:sz w:val="24"/>
          <w:szCs w:val="24"/>
        </w:rPr>
        <w:t>。</w:t>
      </w:r>
    </w:p>
    <w:p>
      <w:pPr>
        <w:spacing w:before="1" w:line="360" w:lineRule="auto"/>
        <w:ind w:left="28" w:right="82" w:firstLine="478"/>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6.2.3采购小组成员不得参加与自己有利害关系的评审活动，与自己有利</w:t>
      </w:r>
      <w:r>
        <w:rPr>
          <w:rFonts w:hint="eastAsia" w:ascii="宋体" w:hAnsi="宋体" w:eastAsia="宋体" w:cs="宋体"/>
          <w:spacing w:val="16"/>
          <w:sz w:val="24"/>
          <w:szCs w:val="24"/>
        </w:rPr>
        <w:t>害</w:t>
      </w:r>
      <w:r>
        <w:rPr>
          <w:rFonts w:hint="eastAsia" w:ascii="宋体" w:hAnsi="宋体" w:eastAsia="宋体" w:cs="宋体"/>
          <w:spacing w:val="13"/>
          <w:sz w:val="24"/>
          <w:szCs w:val="24"/>
        </w:rPr>
        <w:t>关</w:t>
      </w:r>
      <w:r>
        <w:rPr>
          <w:rFonts w:hint="eastAsia" w:ascii="宋体" w:hAnsi="宋体" w:eastAsia="宋体" w:cs="宋体"/>
          <w:spacing w:val="8"/>
          <w:sz w:val="24"/>
          <w:szCs w:val="24"/>
        </w:rPr>
        <w:t>系的应当回避，已经进入的必须更换。</w:t>
      </w:r>
    </w:p>
    <w:p>
      <w:pPr>
        <w:spacing w:before="1" w:line="360" w:lineRule="auto"/>
        <w:ind w:left="23" w:right="82" w:firstLine="482"/>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6.2.4采购小组负责对响应文件进行评审、谈判，并按本采购文件的规定</w:t>
      </w:r>
      <w:r>
        <w:rPr>
          <w:rFonts w:hint="eastAsia" w:ascii="宋体" w:hAnsi="宋体" w:eastAsia="宋体" w:cs="宋体"/>
          <w:spacing w:val="11"/>
          <w:sz w:val="24"/>
          <w:szCs w:val="24"/>
        </w:rPr>
        <w:t>确</w:t>
      </w:r>
      <w:r>
        <w:rPr>
          <w:rFonts w:hint="eastAsia" w:ascii="宋体" w:hAnsi="宋体" w:eastAsia="宋体" w:cs="宋体"/>
          <w:spacing w:val="7"/>
          <w:sz w:val="24"/>
          <w:szCs w:val="24"/>
        </w:rPr>
        <w:t>定成交供应商。</w:t>
      </w:r>
    </w:p>
    <w:p>
      <w:pPr>
        <w:spacing w:before="5" w:line="360" w:lineRule="auto"/>
        <w:ind w:left="23" w:right="80" w:firstLine="482"/>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6.2.5采购小组具有依据采购文件进行独立评审的权力，且不受外界任何因</w:t>
      </w:r>
      <w:r>
        <w:rPr>
          <w:rFonts w:hint="eastAsia" w:ascii="宋体" w:hAnsi="宋体" w:eastAsia="宋体" w:cs="宋体"/>
          <w:spacing w:val="7"/>
          <w:sz w:val="24"/>
          <w:szCs w:val="24"/>
        </w:rPr>
        <w:t>素的干扰。采购小组成员必须独立、负责地提出评审意见，并对自己的评审意</w:t>
      </w:r>
      <w:r>
        <w:rPr>
          <w:rFonts w:hint="eastAsia" w:ascii="宋体" w:hAnsi="宋体" w:eastAsia="宋体" w:cs="宋体"/>
          <w:sz w:val="24"/>
          <w:szCs w:val="24"/>
        </w:rPr>
        <w:t xml:space="preserve"> </w:t>
      </w:r>
      <w:r>
        <w:rPr>
          <w:rFonts w:hint="eastAsia" w:ascii="宋体" w:hAnsi="宋体" w:eastAsia="宋体" w:cs="宋体"/>
          <w:spacing w:val="9"/>
          <w:sz w:val="24"/>
          <w:szCs w:val="24"/>
        </w:rPr>
        <w:t>见</w:t>
      </w:r>
      <w:r>
        <w:rPr>
          <w:rFonts w:hint="eastAsia" w:ascii="宋体" w:hAnsi="宋体" w:eastAsia="宋体" w:cs="宋体"/>
          <w:spacing w:val="7"/>
          <w:sz w:val="24"/>
          <w:szCs w:val="24"/>
        </w:rPr>
        <w:t>承担责任。对评审结果有不同意见的采购小组成员应当以书面形式说明其不同</w:t>
      </w:r>
      <w:r>
        <w:rPr>
          <w:rFonts w:hint="eastAsia" w:ascii="宋体" w:hAnsi="宋体" w:eastAsia="宋体" w:cs="宋体"/>
          <w:spacing w:val="9"/>
          <w:sz w:val="24"/>
          <w:szCs w:val="24"/>
        </w:rPr>
        <w:t>意</w:t>
      </w:r>
      <w:r>
        <w:rPr>
          <w:rFonts w:hint="eastAsia" w:ascii="宋体" w:hAnsi="宋体" w:eastAsia="宋体" w:cs="宋体"/>
          <w:spacing w:val="7"/>
          <w:sz w:val="24"/>
          <w:szCs w:val="24"/>
        </w:rPr>
        <w:t>见和理由，评审报告应当注明不同意见。采购小组成员拒绝评审或者拒绝在评</w:t>
      </w:r>
      <w:r>
        <w:rPr>
          <w:rFonts w:hint="eastAsia" w:ascii="宋体" w:hAnsi="宋体" w:eastAsia="宋体" w:cs="宋体"/>
          <w:sz w:val="24"/>
          <w:szCs w:val="24"/>
        </w:rPr>
        <w:t xml:space="preserve"> </w:t>
      </w:r>
      <w:r>
        <w:rPr>
          <w:rFonts w:hint="eastAsia" w:ascii="宋体" w:hAnsi="宋体" w:eastAsia="宋体" w:cs="宋体"/>
          <w:spacing w:val="9"/>
          <w:sz w:val="24"/>
          <w:szCs w:val="24"/>
        </w:rPr>
        <w:t>审</w:t>
      </w:r>
      <w:r>
        <w:rPr>
          <w:rFonts w:hint="eastAsia" w:ascii="宋体" w:hAnsi="宋体" w:eastAsia="宋体" w:cs="宋体"/>
          <w:spacing w:val="7"/>
          <w:sz w:val="24"/>
          <w:szCs w:val="24"/>
        </w:rPr>
        <w:t>报告上签字且不书面说明其不同意见和理由的，视为同意评审结果。采购小组</w:t>
      </w:r>
      <w:r>
        <w:rPr>
          <w:rFonts w:hint="eastAsia" w:ascii="宋体" w:hAnsi="宋体" w:eastAsia="宋体" w:cs="宋体"/>
          <w:sz w:val="24"/>
          <w:szCs w:val="24"/>
        </w:rPr>
        <w:t xml:space="preserve"> </w:t>
      </w:r>
      <w:r>
        <w:rPr>
          <w:rFonts w:hint="eastAsia" w:ascii="宋体" w:hAnsi="宋体" w:eastAsia="宋体" w:cs="宋体"/>
          <w:spacing w:val="16"/>
          <w:sz w:val="24"/>
          <w:szCs w:val="24"/>
        </w:rPr>
        <w:t>应</w:t>
      </w:r>
      <w:r>
        <w:rPr>
          <w:rFonts w:hint="eastAsia" w:ascii="宋体" w:hAnsi="宋体" w:eastAsia="宋体" w:cs="宋体"/>
          <w:spacing w:val="12"/>
          <w:sz w:val="24"/>
          <w:szCs w:val="24"/>
        </w:rPr>
        <w:t>当</w:t>
      </w:r>
      <w:r>
        <w:rPr>
          <w:rFonts w:hint="eastAsia" w:ascii="宋体" w:hAnsi="宋体" w:eastAsia="宋体" w:cs="宋体"/>
          <w:spacing w:val="8"/>
          <w:sz w:val="24"/>
          <w:szCs w:val="24"/>
        </w:rPr>
        <w:t>对此作出书面说明并记录在案。</w:t>
      </w:r>
    </w:p>
    <w:p>
      <w:pPr>
        <w:spacing w:before="1" w:line="360" w:lineRule="auto"/>
        <w:ind w:left="50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.6.2.6采购小组的职责：</w:t>
      </w:r>
    </w:p>
    <w:p>
      <w:pPr>
        <w:spacing w:before="185" w:line="360" w:lineRule="auto"/>
        <w:ind w:left="514"/>
        <w:rPr>
          <w:rFonts w:hint="eastAsia" w:ascii="宋体" w:hAnsi="宋体" w:eastAsia="宋体" w:cs="宋体"/>
          <w:sz w:val="24"/>
          <w:szCs w:val="24"/>
        </w:rPr>
      </w:pPr>
      <w:r>
        <w:rPr>
          <w:rFonts w:hint="eastAsia" w:ascii="宋体" w:hAnsi="宋体" w:eastAsia="宋体" w:cs="宋体"/>
          <w:spacing w:val="8"/>
          <w:sz w:val="24"/>
          <w:szCs w:val="24"/>
        </w:rPr>
        <w:t>(1) 审查响应文件是否符合采购文件要求，进行符合性审查，并作出评价</w:t>
      </w:r>
      <w:r>
        <w:rPr>
          <w:rFonts w:hint="eastAsia" w:ascii="宋体" w:hAnsi="宋体" w:eastAsia="宋体" w:cs="宋体"/>
          <w:spacing w:val="2"/>
          <w:sz w:val="24"/>
          <w:szCs w:val="24"/>
        </w:rPr>
        <w:t>；</w:t>
      </w:r>
    </w:p>
    <w:p>
      <w:pPr>
        <w:spacing w:before="183" w:line="360" w:lineRule="auto"/>
        <w:ind w:left="514"/>
        <w:rPr>
          <w:rFonts w:hint="eastAsia" w:ascii="宋体" w:hAnsi="宋体" w:eastAsia="宋体" w:cs="宋体"/>
          <w:sz w:val="24"/>
          <w:szCs w:val="24"/>
        </w:rPr>
      </w:pPr>
      <w:r>
        <w:rPr>
          <w:rFonts w:hint="eastAsia" w:ascii="宋体" w:hAnsi="宋体" w:eastAsia="宋体" w:cs="宋体"/>
          <w:spacing w:val="25"/>
          <w:sz w:val="24"/>
          <w:szCs w:val="24"/>
        </w:rPr>
        <w:t>(</w:t>
      </w:r>
      <w:r>
        <w:rPr>
          <w:rFonts w:hint="eastAsia" w:ascii="宋体" w:hAnsi="宋体" w:eastAsia="宋体" w:cs="宋体"/>
          <w:spacing w:val="13"/>
          <w:sz w:val="24"/>
          <w:szCs w:val="24"/>
        </w:rPr>
        <w:t>2) 要求供应商解释或澄清响应文件；</w:t>
      </w:r>
    </w:p>
    <w:p>
      <w:pPr>
        <w:spacing w:before="185" w:line="360" w:lineRule="auto"/>
        <w:ind w:left="28" w:right="82" w:firstLine="486"/>
        <w:rPr>
          <w:rFonts w:hint="eastAsia"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13"/>
          <w:sz w:val="24"/>
          <w:szCs w:val="24"/>
        </w:rPr>
        <w:t>3) 编写并审定评审报告，受采购人委托按照事先确定的办法直接确定成</w:t>
      </w:r>
      <w:r>
        <w:rPr>
          <w:rFonts w:hint="eastAsia" w:ascii="宋体" w:hAnsi="宋体" w:eastAsia="宋体" w:cs="宋体"/>
          <w:sz w:val="24"/>
          <w:szCs w:val="24"/>
        </w:rPr>
        <w:t xml:space="preserve"> </w:t>
      </w:r>
      <w:r>
        <w:rPr>
          <w:rFonts w:hint="eastAsia" w:ascii="宋体" w:hAnsi="宋体" w:eastAsia="宋体" w:cs="宋体"/>
          <w:spacing w:val="5"/>
          <w:sz w:val="24"/>
          <w:szCs w:val="24"/>
        </w:rPr>
        <w:t>交供应商；</w:t>
      </w:r>
    </w:p>
    <w:p>
      <w:pPr>
        <w:spacing w:before="1" w:line="360" w:lineRule="auto"/>
        <w:ind w:left="26" w:right="82" w:firstLine="488"/>
        <w:rPr>
          <w:rFonts w:hint="eastAsia"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13"/>
          <w:sz w:val="24"/>
          <w:szCs w:val="24"/>
        </w:rPr>
        <w:t>4) 告知采购人、采购代理机构在评审过程中发现的供应商的违法违规行</w:t>
      </w:r>
      <w:r>
        <w:rPr>
          <w:rFonts w:hint="eastAsia" w:ascii="宋体" w:hAnsi="宋体" w:eastAsia="宋体" w:cs="宋体"/>
          <w:sz w:val="24"/>
          <w:szCs w:val="24"/>
        </w:rPr>
        <w:t xml:space="preserve"> </w:t>
      </w:r>
      <w:r>
        <w:rPr>
          <w:rFonts w:hint="eastAsia" w:ascii="宋体" w:hAnsi="宋体" w:eastAsia="宋体" w:cs="宋体"/>
          <w:spacing w:val="-2"/>
          <w:sz w:val="24"/>
          <w:szCs w:val="24"/>
        </w:rPr>
        <w:t>为</w:t>
      </w:r>
      <w:r>
        <w:rPr>
          <w:rFonts w:hint="eastAsia" w:ascii="宋体" w:hAnsi="宋体" w:eastAsia="宋体" w:cs="宋体"/>
          <w:spacing w:val="-1"/>
          <w:sz w:val="24"/>
          <w:szCs w:val="24"/>
        </w:rPr>
        <w:t>。</w:t>
      </w:r>
    </w:p>
    <w:p>
      <w:pPr>
        <w:spacing w:before="1" w:line="360" w:lineRule="auto"/>
        <w:ind w:left="508"/>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.6.2.7采购小组的义务：</w:t>
      </w:r>
    </w:p>
    <w:p>
      <w:pPr>
        <w:spacing w:before="186" w:line="360" w:lineRule="auto"/>
        <w:ind w:left="517"/>
        <w:rPr>
          <w:rFonts w:hint="eastAsia" w:ascii="宋体" w:hAnsi="宋体" w:eastAsia="宋体" w:cs="宋体"/>
          <w:sz w:val="24"/>
          <w:szCs w:val="24"/>
        </w:rPr>
      </w:pPr>
      <w:r>
        <w:rPr>
          <w:rFonts w:hint="eastAsia" w:ascii="宋体" w:hAnsi="宋体" w:eastAsia="宋体" w:cs="宋体"/>
          <w:spacing w:val="13"/>
          <w:sz w:val="24"/>
          <w:szCs w:val="24"/>
        </w:rPr>
        <w:t>(1) 遵纪守法，客观、公正、廉洁地履行职责；</w:t>
      </w:r>
    </w:p>
    <w:p>
      <w:pPr>
        <w:spacing w:before="182" w:line="360" w:lineRule="auto"/>
        <w:ind w:left="517"/>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4"/>
          <w:sz w:val="24"/>
          <w:szCs w:val="24"/>
        </w:rPr>
        <w:t>2) 提出真实、可靠的评审意见；</w:t>
      </w:r>
    </w:p>
    <w:p>
      <w:pPr>
        <w:spacing w:before="183" w:line="360" w:lineRule="auto"/>
        <w:ind w:left="517"/>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9"/>
          <w:sz w:val="24"/>
          <w:szCs w:val="24"/>
        </w:rPr>
        <w:t>3</w:t>
      </w:r>
      <w:r>
        <w:rPr>
          <w:rFonts w:hint="eastAsia" w:ascii="宋体" w:hAnsi="宋体" w:eastAsia="宋体" w:cs="宋体"/>
          <w:spacing w:val="12"/>
          <w:sz w:val="24"/>
          <w:szCs w:val="24"/>
        </w:rPr>
        <w:t>) 严格遵守评审纪律，不得向外界泄露评审情况；</w:t>
      </w:r>
    </w:p>
    <w:p>
      <w:pPr>
        <w:spacing w:before="184" w:line="360" w:lineRule="auto"/>
        <w:ind w:left="22" w:right="82" w:firstLine="494"/>
        <w:rPr>
          <w:rFonts w:hint="eastAsia" w:ascii="宋体" w:hAnsi="宋体" w:eastAsia="宋体" w:cs="宋体"/>
          <w:sz w:val="24"/>
          <w:szCs w:val="24"/>
        </w:rPr>
      </w:pPr>
      <w:r>
        <w:rPr>
          <w:rFonts w:hint="eastAsia" w:ascii="宋体" w:hAnsi="宋体" w:eastAsia="宋体" w:cs="宋体"/>
          <w:spacing w:val="13"/>
          <w:sz w:val="24"/>
          <w:szCs w:val="24"/>
        </w:rPr>
        <w:t>(4) 发现供应商在采购活动中有不正当竞争或者恶意串通等违规行为，</w:t>
      </w:r>
      <w:r>
        <w:rPr>
          <w:rFonts w:hint="eastAsia" w:ascii="宋体" w:hAnsi="宋体" w:eastAsia="宋体" w:cs="宋体"/>
          <w:spacing w:val="11"/>
          <w:sz w:val="24"/>
          <w:szCs w:val="24"/>
        </w:rPr>
        <w:t>应</w:t>
      </w:r>
      <w:r>
        <w:rPr>
          <w:rFonts w:hint="eastAsia" w:ascii="宋体" w:hAnsi="宋体" w:eastAsia="宋体" w:cs="宋体"/>
          <w:sz w:val="24"/>
          <w:szCs w:val="24"/>
        </w:rPr>
        <w:t xml:space="preserve"> </w:t>
      </w:r>
      <w:r>
        <w:rPr>
          <w:rFonts w:hint="eastAsia" w:ascii="宋体" w:hAnsi="宋体" w:eastAsia="宋体" w:cs="宋体"/>
          <w:spacing w:val="11"/>
          <w:sz w:val="24"/>
          <w:szCs w:val="24"/>
        </w:rPr>
        <w:t>及</w:t>
      </w:r>
      <w:r>
        <w:rPr>
          <w:rFonts w:hint="eastAsia" w:ascii="宋体" w:hAnsi="宋体" w:eastAsia="宋体" w:cs="宋体"/>
          <w:spacing w:val="9"/>
          <w:sz w:val="24"/>
          <w:szCs w:val="24"/>
        </w:rPr>
        <w:t>时向政府采购监督管理部门报告并加以制止；</w:t>
      </w:r>
    </w:p>
    <w:p>
      <w:pPr>
        <w:spacing w:before="2" w:line="360" w:lineRule="auto"/>
        <w:ind w:left="23" w:right="82" w:firstLine="493"/>
        <w:rPr>
          <w:rFonts w:hint="eastAsia" w:ascii="宋体" w:hAnsi="宋体" w:eastAsia="宋体" w:cs="宋体"/>
          <w:sz w:val="24"/>
          <w:szCs w:val="24"/>
        </w:rPr>
      </w:pPr>
      <w:r>
        <w:rPr>
          <w:rFonts w:hint="eastAsia" w:ascii="宋体" w:hAnsi="宋体" w:eastAsia="宋体" w:cs="宋体"/>
          <w:spacing w:val="13"/>
          <w:sz w:val="24"/>
          <w:szCs w:val="24"/>
        </w:rPr>
        <w:t>(5) 按照采购文件规定的评审办法和评审标准进行评审，对评审意见承</w:t>
      </w:r>
      <w:r>
        <w:rPr>
          <w:rFonts w:hint="eastAsia" w:ascii="宋体" w:hAnsi="宋体" w:eastAsia="宋体" w:cs="宋体"/>
          <w:spacing w:val="11"/>
          <w:sz w:val="24"/>
          <w:szCs w:val="24"/>
        </w:rPr>
        <w:t>担</w:t>
      </w:r>
      <w:r>
        <w:rPr>
          <w:rFonts w:hint="eastAsia" w:ascii="宋体" w:hAnsi="宋体" w:eastAsia="宋体" w:cs="宋体"/>
          <w:sz w:val="24"/>
          <w:szCs w:val="24"/>
        </w:rPr>
        <w:t xml:space="preserve"> </w:t>
      </w:r>
      <w:r>
        <w:rPr>
          <w:rFonts w:hint="eastAsia" w:ascii="宋体" w:hAnsi="宋体" w:eastAsia="宋体" w:cs="宋体"/>
          <w:spacing w:val="6"/>
          <w:sz w:val="24"/>
          <w:szCs w:val="24"/>
        </w:rPr>
        <w:t>个人责任；</w:t>
      </w:r>
    </w:p>
    <w:p>
      <w:pPr>
        <w:spacing w:before="75" w:line="360" w:lineRule="auto"/>
        <w:ind w:left="517"/>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6"/>
          <w:sz w:val="24"/>
          <w:szCs w:val="24"/>
        </w:rPr>
        <w:t>6) 编写评审报告；</w:t>
      </w:r>
    </w:p>
    <w:p>
      <w:pPr>
        <w:spacing w:before="186" w:line="360" w:lineRule="auto"/>
        <w:ind w:left="517"/>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3"/>
          <w:sz w:val="24"/>
          <w:szCs w:val="24"/>
        </w:rPr>
        <w:t>7</w:t>
      </w:r>
      <w:r>
        <w:rPr>
          <w:rFonts w:hint="eastAsia" w:ascii="宋体" w:hAnsi="宋体" w:eastAsia="宋体" w:cs="宋体"/>
          <w:spacing w:val="12"/>
          <w:sz w:val="24"/>
          <w:szCs w:val="24"/>
        </w:rPr>
        <w:t>) 配合采购人或者采购代理机构答复供应商提出的质疑；</w:t>
      </w:r>
    </w:p>
    <w:p>
      <w:pPr>
        <w:spacing w:before="183" w:line="360" w:lineRule="auto"/>
        <w:ind w:left="517"/>
        <w:rPr>
          <w:rFonts w:hint="eastAsia"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spacing w:val="12"/>
          <w:sz w:val="24"/>
          <w:szCs w:val="24"/>
        </w:rPr>
        <w:t>8) 对评审过程和结果，以及采购人、供应商的商业秘密保密；</w:t>
      </w:r>
    </w:p>
    <w:p>
      <w:pPr>
        <w:spacing w:before="184" w:line="360" w:lineRule="auto"/>
        <w:ind w:left="517"/>
        <w:rPr>
          <w:rFonts w:hint="eastAsia" w:ascii="宋体" w:hAnsi="宋体" w:eastAsia="宋体" w:cs="宋体"/>
          <w:sz w:val="24"/>
          <w:szCs w:val="24"/>
        </w:rPr>
      </w:pPr>
      <w:r>
        <w:rPr>
          <w:rFonts w:hint="eastAsia" w:ascii="宋体" w:hAnsi="宋体" w:eastAsia="宋体" w:cs="宋体"/>
          <w:spacing w:val="13"/>
          <w:sz w:val="24"/>
          <w:szCs w:val="24"/>
        </w:rPr>
        <w:t>(9) 配合财政部门的投诉处理和监督检查工作。</w:t>
      </w:r>
    </w:p>
    <w:p>
      <w:pPr>
        <w:spacing w:before="181" w:line="360" w:lineRule="auto"/>
        <w:ind w:left="508"/>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8"/>
          <w:sz w:val="24"/>
          <w:szCs w:val="24"/>
        </w:rPr>
        <w:t>.6.2.8采购小组成员有下列情形之一的，应当回避:</w:t>
      </w:r>
    </w:p>
    <w:p>
      <w:pPr>
        <w:spacing w:before="185" w:line="360" w:lineRule="auto"/>
        <w:ind w:left="517"/>
        <w:rPr>
          <w:rFonts w:hint="eastAsia" w:ascii="宋体" w:hAnsi="宋体" w:eastAsia="宋体" w:cs="宋体"/>
          <w:sz w:val="24"/>
          <w:szCs w:val="24"/>
        </w:rPr>
      </w:pPr>
      <w:r>
        <w:rPr>
          <w:rFonts w:hint="eastAsia" w:ascii="宋体" w:hAnsi="宋体" w:eastAsia="宋体" w:cs="宋体"/>
          <w:spacing w:val="16"/>
          <w:sz w:val="24"/>
          <w:szCs w:val="24"/>
        </w:rPr>
        <w:t>(</w:t>
      </w:r>
      <w:r>
        <w:rPr>
          <w:rFonts w:hint="eastAsia" w:ascii="宋体" w:hAnsi="宋体" w:eastAsia="宋体" w:cs="宋体"/>
          <w:spacing w:val="13"/>
          <w:sz w:val="24"/>
          <w:szCs w:val="24"/>
        </w:rPr>
        <w:t>1) 供应商或者供应商主要负责人的近亲属；</w:t>
      </w:r>
    </w:p>
    <w:p>
      <w:pPr>
        <w:spacing w:before="184" w:line="360" w:lineRule="auto"/>
        <w:ind w:left="517"/>
        <w:rPr>
          <w:rFonts w:hint="eastAsia" w:ascii="宋体" w:hAnsi="宋体" w:eastAsia="宋体" w:cs="宋体"/>
          <w:sz w:val="24"/>
          <w:szCs w:val="24"/>
        </w:rPr>
      </w:pPr>
      <w:r>
        <w:rPr>
          <w:rFonts w:hint="eastAsia" w:ascii="宋体" w:hAnsi="宋体" w:eastAsia="宋体" w:cs="宋体"/>
          <w:spacing w:val="16"/>
          <w:sz w:val="24"/>
          <w:szCs w:val="24"/>
        </w:rPr>
        <w:t>(</w:t>
      </w:r>
      <w:r>
        <w:rPr>
          <w:rFonts w:hint="eastAsia" w:ascii="宋体" w:hAnsi="宋体" w:eastAsia="宋体" w:cs="宋体"/>
          <w:spacing w:val="13"/>
          <w:sz w:val="24"/>
          <w:szCs w:val="24"/>
        </w:rPr>
        <w:t>2) 项目主管部门或者行政监督部门的人员；</w:t>
      </w:r>
    </w:p>
    <w:p>
      <w:pPr>
        <w:spacing w:before="184" w:line="360" w:lineRule="auto"/>
        <w:ind w:left="517"/>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4"/>
          <w:sz w:val="24"/>
          <w:szCs w:val="24"/>
        </w:rPr>
        <w:t>3) 与供应商有经济利益关系；</w:t>
      </w:r>
    </w:p>
    <w:p>
      <w:pPr>
        <w:spacing w:before="185" w:line="360" w:lineRule="auto"/>
        <w:ind w:left="29" w:right="16" w:firstLine="487"/>
        <w:rPr>
          <w:rFonts w:hint="eastAsia" w:ascii="宋体" w:hAnsi="宋体" w:eastAsia="宋体" w:cs="宋体"/>
          <w:sz w:val="24"/>
          <w:szCs w:val="24"/>
        </w:rPr>
      </w:pPr>
      <w:r>
        <w:rPr>
          <w:rFonts w:hint="eastAsia" w:ascii="宋体" w:hAnsi="宋体" w:eastAsia="宋体" w:cs="宋体"/>
          <w:spacing w:val="13"/>
          <w:sz w:val="24"/>
          <w:szCs w:val="24"/>
        </w:rPr>
        <w:t>(4) 曾因在招标、评标以及其他与招标投标有关活动中从事违法行为而</w:t>
      </w:r>
      <w:r>
        <w:rPr>
          <w:rFonts w:hint="eastAsia" w:ascii="宋体" w:hAnsi="宋体" w:eastAsia="宋体" w:cs="宋体"/>
          <w:spacing w:val="11"/>
          <w:sz w:val="24"/>
          <w:szCs w:val="24"/>
        </w:rPr>
        <w:t>受</w:t>
      </w:r>
      <w:r>
        <w:rPr>
          <w:rFonts w:hint="eastAsia" w:ascii="宋体" w:hAnsi="宋体" w:eastAsia="宋体" w:cs="宋体"/>
          <w:sz w:val="24"/>
          <w:szCs w:val="24"/>
        </w:rPr>
        <w:t xml:space="preserve"> </w:t>
      </w:r>
      <w:r>
        <w:rPr>
          <w:rFonts w:hint="eastAsia" w:ascii="宋体" w:hAnsi="宋体" w:eastAsia="宋体" w:cs="宋体"/>
          <w:spacing w:val="8"/>
          <w:sz w:val="24"/>
          <w:szCs w:val="24"/>
        </w:rPr>
        <w:t>到行政处罚或者刑事处罚</w:t>
      </w:r>
      <w:r>
        <w:rPr>
          <w:rFonts w:hint="eastAsia" w:ascii="宋体" w:hAnsi="宋体" w:eastAsia="宋体" w:cs="宋体"/>
          <w:spacing w:val="6"/>
          <w:sz w:val="24"/>
          <w:szCs w:val="24"/>
        </w:rPr>
        <w:t>；</w:t>
      </w:r>
    </w:p>
    <w:p>
      <w:pPr>
        <w:spacing w:before="1" w:line="360" w:lineRule="auto"/>
        <w:ind w:left="517"/>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4"/>
          <w:sz w:val="24"/>
          <w:szCs w:val="24"/>
        </w:rPr>
        <w:t>5) 与供应商有其他利害关系。</w:t>
      </w:r>
    </w:p>
    <w:p>
      <w:pPr>
        <w:spacing w:before="185" w:line="360" w:lineRule="auto"/>
        <w:ind w:left="2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6.3 评审程序</w:t>
      </w:r>
    </w:p>
    <w:p>
      <w:pPr>
        <w:spacing w:before="184" w:line="360" w:lineRule="auto"/>
        <w:ind w:left="506"/>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7"/>
          <w:sz w:val="24"/>
          <w:szCs w:val="24"/>
        </w:rPr>
        <w:t>.6.3.1宣布评审纪律以及回避提示；</w:t>
      </w:r>
    </w:p>
    <w:p>
      <w:pPr>
        <w:spacing w:before="183"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
          <w:sz w:val="24"/>
          <w:szCs w:val="24"/>
        </w:rPr>
        <w:t>.6.3.2推荐采购小组组长；</w:t>
      </w:r>
    </w:p>
    <w:p>
      <w:pPr>
        <w:spacing w:before="186"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0"/>
          <w:sz w:val="24"/>
          <w:szCs w:val="24"/>
        </w:rPr>
        <w:t>.</w:t>
      </w:r>
      <w:r>
        <w:rPr>
          <w:rFonts w:hint="eastAsia" w:ascii="宋体" w:hAnsi="宋体" w:eastAsia="宋体" w:cs="宋体"/>
          <w:spacing w:val="6"/>
          <w:sz w:val="24"/>
          <w:szCs w:val="24"/>
        </w:rPr>
        <w:t>6.3.3符合性和响应性审查；</w:t>
      </w:r>
    </w:p>
    <w:p>
      <w:pPr>
        <w:spacing w:before="182" w:line="360" w:lineRule="auto"/>
        <w:ind w:left="506"/>
        <w:rPr>
          <w:rFonts w:hint="eastAsia" w:ascii="宋体" w:hAnsi="宋体" w:eastAsia="宋体" w:cs="宋体"/>
          <w:sz w:val="24"/>
          <w:szCs w:val="24"/>
        </w:rPr>
      </w:pPr>
      <w:r>
        <w:rPr>
          <w:rFonts w:hint="eastAsia" w:ascii="宋体" w:hAnsi="宋体" w:eastAsia="宋体" w:cs="宋体"/>
          <w:spacing w:val="6"/>
          <w:sz w:val="24"/>
          <w:szCs w:val="24"/>
        </w:rPr>
        <w:t>2.6.3.4澄清有关问题</w:t>
      </w:r>
      <w:r>
        <w:rPr>
          <w:rFonts w:hint="eastAsia" w:ascii="宋体" w:hAnsi="宋体" w:eastAsia="宋体" w:cs="宋体"/>
          <w:spacing w:val="4"/>
          <w:sz w:val="24"/>
          <w:szCs w:val="24"/>
        </w:rPr>
        <w:t>；</w:t>
      </w:r>
    </w:p>
    <w:p>
      <w:pPr>
        <w:spacing w:before="184" w:line="360" w:lineRule="auto"/>
        <w:ind w:left="506"/>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4"/>
          <w:sz w:val="24"/>
          <w:szCs w:val="24"/>
        </w:rPr>
        <w:t>.6.3.5谈判；</w:t>
      </w:r>
    </w:p>
    <w:p>
      <w:pPr>
        <w:spacing w:before="181" w:line="360" w:lineRule="auto"/>
        <w:ind w:left="50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.6.3.6确定成交供应商；</w:t>
      </w:r>
    </w:p>
    <w:p>
      <w:pPr>
        <w:spacing w:before="186" w:line="360" w:lineRule="auto"/>
        <w:ind w:left="506"/>
        <w:rPr>
          <w:rFonts w:hint="eastAsia" w:ascii="宋体" w:hAnsi="宋体" w:eastAsia="宋体" w:cs="宋体"/>
          <w:sz w:val="24"/>
          <w:szCs w:val="24"/>
        </w:rPr>
      </w:pPr>
      <w:r>
        <w:rPr>
          <w:rFonts w:hint="eastAsia" w:ascii="宋体" w:hAnsi="宋体" w:eastAsia="宋体" w:cs="宋体"/>
          <w:spacing w:val="6"/>
          <w:sz w:val="24"/>
          <w:szCs w:val="24"/>
        </w:rPr>
        <w:t>2.6.3.7编写评审报告</w:t>
      </w:r>
      <w:r>
        <w:rPr>
          <w:rFonts w:hint="eastAsia" w:ascii="宋体" w:hAnsi="宋体" w:eastAsia="宋体" w:cs="宋体"/>
          <w:spacing w:val="4"/>
          <w:sz w:val="24"/>
          <w:szCs w:val="24"/>
        </w:rPr>
        <w:t>。</w:t>
      </w:r>
    </w:p>
    <w:p>
      <w:pPr>
        <w:spacing w:before="184" w:line="360" w:lineRule="auto"/>
        <w:ind w:left="2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6.4 评审</w:t>
      </w:r>
    </w:p>
    <w:p>
      <w:pPr>
        <w:spacing w:before="184" w:line="360" w:lineRule="auto"/>
        <w:ind w:left="23" w:right="13" w:firstLine="479"/>
        <w:rPr>
          <w:rFonts w:hint="eastAsia" w:ascii="宋体" w:hAnsi="宋体" w:eastAsia="宋体" w:cs="宋体"/>
          <w:sz w:val="24"/>
          <w:szCs w:val="24"/>
        </w:rPr>
      </w:pPr>
      <w:r>
        <w:rPr>
          <w:rFonts w:hint="eastAsia" w:ascii="宋体" w:hAnsi="宋体" w:eastAsia="宋体" w:cs="宋体"/>
          <w:spacing w:val="7"/>
          <w:sz w:val="24"/>
          <w:szCs w:val="24"/>
        </w:rPr>
        <w:t>采购小组应根据采购标的成本、同类项目合同价格以及相关专利、专有技</w:t>
      </w:r>
      <w:r>
        <w:rPr>
          <w:rFonts w:hint="eastAsia" w:ascii="宋体" w:hAnsi="宋体" w:eastAsia="宋体" w:cs="宋体"/>
          <w:spacing w:val="3"/>
          <w:sz w:val="24"/>
          <w:szCs w:val="24"/>
        </w:rPr>
        <w:t>术</w:t>
      </w:r>
      <w:r>
        <w:rPr>
          <w:rFonts w:hint="eastAsia" w:ascii="宋体" w:hAnsi="宋体" w:eastAsia="宋体" w:cs="宋体"/>
          <w:spacing w:val="14"/>
          <w:sz w:val="24"/>
          <w:szCs w:val="24"/>
        </w:rPr>
        <w:t>等情况与供应商在项目预算控制以下商定合理的成交价格，并保证采购项目质</w:t>
      </w:r>
      <w:r>
        <w:rPr>
          <w:rFonts w:hint="eastAsia" w:ascii="宋体" w:hAnsi="宋体" w:eastAsia="宋体" w:cs="宋体"/>
          <w:sz w:val="24"/>
          <w:szCs w:val="24"/>
        </w:rPr>
        <w:t>量。</w:t>
      </w:r>
    </w:p>
    <w:p>
      <w:pPr>
        <w:spacing w:line="360" w:lineRule="auto"/>
        <w:ind w:left="26"/>
        <w:rPr>
          <w:rFonts w:hint="eastAsia" w:ascii="宋体" w:hAnsi="宋体" w:eastAsia="宋体" w:cs="宋体"/>
          <w:sz w:val="24"/>
          <w:szCs w:val="24"/>
        </w:rPr>
      </w:pPr>
      <w:r>
        <w:rPr>
          <w:rFonts w:hint="eastAsia" w:ascii="宋体" w:hAnsi="宋体" w:eastAsia="宋体" w:cs="宋体"/>
          <w:spacing w:val="7"/>
          <w:position w:val="1"/>
          <w:sz w:val="24"/>
          <w:szCs w:val="24"/>
        </w:rPr>
        <w:t>2.6.5确定成交供应</w:t>
      </w:r>
      <w:r>
        <w:rPr>
          <w:rFonts w:hint="eastAsia" w:ascii="宋体" w:hAnsi="宋体" w:eastAsia="宋体" w:cs="宋体"/>
          <w:spacing w:val="5"/>
          <w:position w:val="1"/>
          <w:sz w:val="24"/>
          <w:szCs w:val="24"/>
        </w:rPr>
        <w:t>商</w:t>
      </w:r>
    </w:p>
    <w:p>
      <w:pPr>
        <w:spacing w:before="155"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3"/>
          <w:sz w:val="24"/>
          <w:szCs w:val="24"/>
        </w:rPr>
        <w:t>6</w:t>
      </w:r>
      <w:r>
        <w:rPr>
          <w:rFonts w:hint="eastAsia" w:ascii="宋体" w:hAnsi="宋体" w:eastAsia="宋体" w:cs="宋体"/>
          <w:spacing w:val="7"/>
          <w:sz w:val="24"/>
          <w:szCs w:val="24"/>
        </w:rPr>
        <w:t>.5.1采购人授权采购小组直接确定成交供应商。</w:t>
      </w:r>
    </w:p>
    <w:p>
      <w:pPr>
        <w:spacing w:before="183" w:line="360" w:lineRule="auto"/>
        <w:ind w:left="506"/>
        <w:rPr>
          <w:rFonts w:hint="eastAsia" w:ascii="宋体" w:hAnsi="宋体" w:eastAsia="宋体" w:cs="宋体"/>
          <w:sz w:val="24"/>
          <w:szCs w:val="24"/>
        </w:rPr>
      </w:pPr>
      <w:r>
        <w:rPr>
          <w:rFonts w:hint="eastAsia" w:ascii="宋体" w:hAnsi="宋体" w:eastAsia="宋体" w:cs="宋体"/>
          <w:spacing w:val="16"/>
          <w:sz w:val="24"/>
          <w:szCs w:val="24"/>
        </w:rPr>
        <w:t>2.6</w:t>
      </w:r>
      <w:r>
        <w:rPr>
          <w:rFonts w:hint="eastAsia" w:ascii="宋体" w:hAnsi="宋体" w:eastAsia="宋体" w:cs="宋体"/>
          <w:spacing w:val="8"/>
          <w:sz w:val="24"/>
          <w:szCs w:val="24"/>
        </w:rPr>
        <w:t>.5.2采购小组经过谈判后，在保证项目质量和合理价格的基础上确定成</w:t>
      </w:r>
      <w:r>
        <w:rPr>
          <w:rFonts w:hint="eastAsia" w:ascii="宋体" w:hAnsi="宋体" w:eastAsia="宋体" w:cs="宋体"/>
          <w:spacing w:val="5"/>
          <w:sz w:val="24"/>
          <w:szCs w:val="24"/>
        </w:rPr>
        <w:t>交供应商。</w:t>
      </w:r>
    </w:p>
    <w:p>
      <w:pPr>
        <w:spacing w:before="183" w:line="360" w:lineRule="auto"/>
        <w:ind w:left="2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w:t>
      </w:r>
      <w:r>
        <w:rPr>
          <w:rFonts w:hint="eastAsia" w:ascii="宋体" w:hAnsi="宋体" w:eastAsia="宋体" w:cs="宋体"/>
          <w:spacing w:val="7"/>
          <w:sz w:val="24"/>
          <w:szCs w:val="24"/>
        </w:rPr>
        <w:t>6.6 成交公告以及成交通知书</w:t>
      </w:r>
    </w:p>
    <w:p>
      <w:pPr>
        <w:spacing w:before="187" w:line="360" w:lineRule="auto"/>
        <w:ind w:left="23" w:right="13" w:firstLine="485"/>
        <w:rPr>
          <w:rFonts w:hint="eastAsia" w:ascii="宋体" w:hAnsi="宋体" w:eastAsia="宋体" w:cs="宋体"/>
          <w:sz w:val="24"/>
          <w:szCs w:val="24"/>
        </w:rPr>
      </w:pPr>
      <w:r>
        <w:rPr>
          <w:rFonts w:hint="eastAsia" w:ascii="宋体" w:hAnsi="宋体" w:eastAsia="宋体" w:cs="宋体"/>
          <w:spacing w:val="6"/>
          <w:sz w:val="24"/>
          <w:szCs w:val="24"/>
        </w:rPr>
        <w:t>2.6.6.1确定成交供应商后，采购人或采购代理机构应当在3个工作日规定</w:t>
      </w:r>
      <w:r>
        <w:rPr>
          <w:rFonts w:hint="eastAsia" w:ascii="宋体" w:hAnsi="宋体" w:eastAsia="宋体" w:cs="宋体"/>
          <w:spacing w:val="5"/>
          <w:sz w:val="24"/>
          <w:szCs w:val="24"/>
        </w:rPr>
        <w:t>的</w:t>
      </w:r>
      <w:r>
        <w:rPr>
          <w:rFonts w:hint="eastAsia" w:ascii="宋体" w:hAnsi="宋体" w:eastAsia="宋体" w:cs="宋体"/>
          <w:sz w:val="24"/>
          <w:szCs w:val="24"/>
        </w:rPr>
        <w:t xml:space="preserve"> </w:t>
      </w:r>
      <w:r>
        <w:rPr>
          <w:rFonts w:hint="eastAsia" w:ascii="宋体" w:hAnsi="宋体" w:eastAsia="宋体" w:cs="宋体"/>
          <w:spacing w:val="19"/>
          <w:sz w:val="24"/>
          <w:szCs w:val="24"/>
        </w:rPr>
        <w:t>媒</w:t>
      </w:r>
      <w:r>
        <w:rPr>
          <w:rFonts w:hint="eastAsia" w:ascii="宋体" w:hAnsi="宋体" w:eastAsia="宋体" w:cs="宋体"/>
          <w:spacing w:val="10"/>
          <w:sz w:val="24"/>
          <w:szCs w:val="24"/>
        </w:rPr>
        <w:t>介发布成交公告，公告期为1个工作日，公告期满且无异议，采购人向成交供</w:t>
      </w:r>
      <w:r>
        <w:rPr>
          <w:rFonts w:hint="eastAsia" w:ascii="宋体" w:hAnsi="宋体" w:eastAsia="宋体" w:cs="宋体"/>
          <w:spacing w:val="8"/>
          <w:sz w:val="24"/>
          <w:szCs w:val="24"/>
        </w:rPr>
        <w:t>应商签发成交通知书。</w:t>
      </w:r>
    </w:p>
    <w:p>
      <w:pPr>
        <w:spacing w:before="187" w:line="360" w:lineRule="auto"/>
        <w:ind w:left="71" w:right="13" w:firstLine="482"/>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8"/>
          <w:sz w:val="24"/>
          <w:szCs w:val="24"/>
        </w:rPr>
        <w:t>.6.6.2成交通知书对采购人和成交供应商都具有同等法律效力。成交通知</w:t>
      </w:r>
      <w:r>
        <w:rPr>
          <w:rFonts w:hint="eastAsia" w:ascii="宋体" w:hAnsi="宋体" w:eastAsia="宋体" w:cs="宋体"/>
          <w:spacing w:val="24"/>
          <w:sz w:val="24"/>
          <w:szCs w:val="24"/>
        </w:rPr>
        <w:t>书</w:t>
      </w:r>
      <w:r>
        <w:rPr>
          <w:rFonts w:hint="eastAsia" w:ascii="宋体" w:hAnsi="宋体" w:eastAsia="宋体" w:cs="宋体"/>
          <w:spacing w:val="20"/>
          <w:sz w:val="24"/>
          <w:szCs w:val="24"/>
        </w:rPr>
        <w:t>发</w:t>
      </w:r>
      <w:r>
        <w:rPr>
          <w:rFonts w:hint="eastAsia" w:ascii="宋体" w:hAnsi="宋体" w:eastAsia="宋体" w:cs="宋体"/>
          <w:spacing w:val="12"/>
          <w:sz w:val="24"/>
          <w:szCs w:val="24"/>
        </w:rPr>
        <w:t>出后，采购人改变成交结果的，或者成交供应商放弃成交的，应当承担相</w:t>
      </w:r>
      <w:r>
        <w:rPr>
          <w:rFonts w:hint="eastAsia" w:ascii="宋体" w:hAnsi="宋体" w:eastAsia="宋体" w:cs="宋体"/>
          <w:spacing w:val="10"/>
          <w:sz w:val="24"/>
          <w:szCs w:val="24"/>
        </w:rPr>
        <w:t>应</w:t>
      </w:r>
      <w:r>
        <w:rPr>
          <w:rFonts w:hint="eastAsia" w:ascii="宋体" w:hAnsi="宋体" w:eastAsia="宋体" w:cs="宋体"/>
          <w:spacing w:val="6"/>
          <w:sz w:val="24"/>
          <w:szCs w:val="24"/>
        </w:rPr>
        <w:t>法律责任。</w:t>
      </w:r>
    </w:p>
    <w:p>
      <w:pPr>
        <w:spacing w:before="1" w:line="360" w:lineRule="auto"/>
        <w:ind w:left="2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6.7 报价无效</w:t>
      </w:r>
    </w:p>
    <w:p>
      <w:pPr>
        <w:spacing w:before="186" w:line="360" w:lineRule="auto"/>
        <w:ind w:left="572"/>
        <w:rPr>
          <w:rFonts w:hint="eastAsia" w:ascii="宋体" w:hAnsi="宋体" w:eastAsia="宋体" w:cs="宋体"/>
          <w:sz w:val="24"/>
          <w:szCs w:val="24"/>
        </w:rPr>
      </w:pPr>
      <w:r>
        <w:rPr>
          <w:rFonts w:hint="eastAsia" w:ascii="宋体" w:hAnsi="宋体" w:eastAsia="宋体" w:cs="宋体"/>
          <w:spacing w:val="12"/>
          <w:sz w:val="24"/>
          <w:szCs w:val="24"/>
        </w:rPr>
        <w:t>出</w:t>
      </w:r>
      <w:r>
        <w:rPr>
          <w:rFonts w:hint="eastAsia" w:ascii="宋体" w:hAnsi="宋体" w:eastAsia="宋体" w:cs="宋体"/>
          <w:spacing w:val="7"/>
          <w:sz w:val="24"/>
          <w:szCs w:val="24"/>
        </w:rPr>
        <w:t>现下列情形之一的，报价无效：</w:t>
      </w:r>
    </w:p>
    <w:p>
      <w:pPr>
        <w:spacing w:before="181" w:line="360" w:lineRule="auto"/>
        <w:ind w:left="554"/>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10"/>
          <w:sz w:val="24"/>
          <w:szCs w:val="24"/>
        </w:rPr>
        <w:t>.</w:t>
      </w:r>
      <w:r>
        <w:rPr>
          <w:rFonts w:hint="eastAsia" w:ascii="宋体" w:hAnsi="宋体" w:eastAsia="宋体" w:cs="宋体"/>
          <w:spacing w:val="8"/>
          <w:sz w:val="24"/>
          <w:szCs w:val="24"/>
        </w:rPr>
        <w:t>6.7.1不具备《中华人民共和国政府采购法》第二十二条规定条件；</w:t>
      </w:r>
    </w:p>
    <w:p>
      <w:pPr>
        <w:spacing w:before="185" w:line="360" w:lineRule="auto"/>
        <w:ind w:left="554"/>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3"/>
          <w:sz w:val="24"/>
          <w:szCs w:val="24"/>
        </w:rPr>
        <w:t>6</w:t>
      </w:r>
      <w:r>
        <w:rPr>
          <w:rFonts w:hint="eastAsia" w:ascii="宋体" w:hAnsi="宋体" w:eastAsia="宋体" w:cs="宋体"/>
          <w:spacing w:val="7"/>
          <w:sz w:val="24"/>
          <w:szCs w:val="24"/>
        </w:rPr>
        <w:t>.7.3拒绝报价、报价不确定、超出预算控制价；</w:t>
      </w:r>
    </w:p>
    <w:p>
      <w:pPr>
        <w:spacing w:before="183" w:line="360" w:lineRule="auto"/>
        <w:ind w:left="70" w:right="16" w:firstLine="484"/>
        <w:rPr>
          <w:rFonts w:hint="eastAsia" w:ascii="宋体" w:hAnsi="宋体" w:eastAsia="宋体" w:cs="宋体"/>
          <w:sz w:val="24"/>
          <w:szCs w:val="24"/>
        </w:rPr>
      </w:pPr>
      <w:r>
        <w:rPr>
          <w:rFonts w:hint="eastAsia" w:ascii="宋体" w:hAnsi="宋体" w:eastAsia="宋体" w:cs="宋体"/>
          <w:spacing w:val="15"/>
          <w:sz w:val="24"/>
          <w:szCs w:val="24"/>
        </w:rPr>
        <w:t>2.6.7.4法定代表人或其授权代表未按时参加谈判会议或参加谈判会议</w:t>
      </w:r>
      <w:r>
        <w:rPr>
          <w:rFonts w:hint="eastAsia" w:ascii="宋体" w:hAnsi="宋体" w:eastAsia="宋体" w:cs="宋体"/>
          <w:spacing w:val="8"/>
          <w:sz w:val="24"/>
          <w:szCs w:val="24"/>
        </w:rPr>
        <w:t>未</w:t>
      </w:r>
      <w:r>
        <w:rPr>
          <w:rFonts w:hint="eastAsia" w:ascii="宋体" w:hAnsi="宋体" w:eastAsia="宋体" w:cs="宋体"/>
          <w:spacing w:val="7"/>
          <w:sz w:val="24"/>
          <w:szCs w:val="24"/>
        </w:rPr>
        <w:t>提供有效证明；</w:t>
      </w:r>
    </w:p>
    <w:p>
      <w:pPr>
        <w:spacing w:line="360" w:lineRule="auto"/>
        <w:ind w:left="554"/>
        <w:rPr>
          <w:rFonts w:hint="eastAsia" w:ascii="宋体" w:hAnsi="宋体" w:eastAsia="宋体" w:cs="宋体"/>
          <w:sz w:val="24"/>
          <w:szCs w:val="24"/>
        </w:rPr>
      </w:pPr>
      <w:r>
        <w:rPr>
          <w:rFonts w:hint="eastAsia" w:ascii="宋体" w:hAnsi="宋体" w:eastAsia="宋体" w:cs="宋体"/>
          <w:spacing w:val="7"/>
          <w:sz w:val="24"/>
          <w:szCs w:val="24"/>
        </w:rPr>
        <w:t>2.6.7.5未按规定缴纳投标保证金</w:t>
      </w:r>
      <w:r>
        <w:rPr>
          <w:rFonts w:hint="eastAsia" w:ascii="宋体" w:hAnsi="宋体" w:eastAsia="宋体" w:cs="宋体"/>
          <w:spacing w:val="6"/>
          <w:sz w:val="24"/>
          <w:szCs w:val="24"/>
        </w:rPr>
        <w:t>；</w:t>
      </w:r>
    </w:p>
    <w:p>
      <w:pPr>
        <w:spacing w:before="184" w:line="360" w:lineRule="auto"/>
        <w:ind w:left="70" w:right="13" w:firstLine="483"/>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8"/>
          <w:sz w:val="24"/>
          <w:szCs w:val="24"/>
        </w:rPr>
        <w:t>.6.7.6相关证件、证明文件、合同或其他文件的原件、复印件未按采购文</w:t>
      </w:r>
      <w:r>
        <w:rPr>
          <w:rFonts w:hint="eastAsia" w:ascii="宋体" w:hAnsi="宋体" w:eastAsia="宋体" w:cs="宋体"/>
          <w:spacing w:val="7"/>
          <w:sz w:val="24"/>
          <w:szCs w:val="24"/>
        </w:rPr>
        <w:t>件约定递交</w:t>
      </w:r>
      <w:r>
        <w:rPr>
          <w:rFonts w:hint="eastAsia" w:ascii="宋体" w:hAnsi="宋体" w:eastAsia="宋体" w:cs="宋体"/>
          <w:spacing w:val="6"/>
          <w:sz w:val="24"/>
          <w:szCs w:val="24"/>
        </w:rPr>
        <w:t>；</w:t>
      </w:r>
    </w:p>
    <w:p>
      <w:pPr>
        <w:spacing w:before="1" w:line="360" w:lineRule="auto"/>
        <w:ind w:left="554"/>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w:t>
      </w:r>
      <w:r>
        <w:rPr>
          <w:rFonts w:hint="eastAsia" w:ascii="宋体" w:hAnsi="宋体" w:eastAsia="宋体" w:cs="宋体"/>
          <w:spacing w:val="7"/>
          <w:sz w:val="24"/>
          <w:szCs w:val="24"/>
        </w:rPr>
        <w:t>6.7.7不符合采购文件中规定资格条件；</w:t>
      </w:r>
    </w:p>
    <w:p>
      <w:pPr>
        <w:spacing w:before="183" w:line="360" w:lineRule="auto"/>
        <w:ind w:left="554"/>
        <w:rPr>
          <w:rFonts w:hint="eastAsia" w:ascii="宋体" w:hAnsi="宋体" w:eastAsia="宋体" w:cs="宋体"/>
          <w:sz w:val="24"/>
          <w:szCs w:val="24"/>
        </w:rPr>
      </w:pPr>
      <w:r>
        <w:rPr>
          <w:rFonts w:hint="eastAsia" w:ascii="宋体" w:hAnsi="宋体" w:eastAsia="宋体" w:cs="宋体"/>
          <w:spacing w:val="8"/>
          <w:sz w:val="24"/>
          <w:szCs w:val="24"/>
        </w:rPr>
        <w:t>2.6.7.8响应文件正副本未区分或者内容严重不一致</w:t>
      </w:r>
      <w:r>
        <w:rPr>
          <w:rFonts w:hint="eastAsia" w:ascii="宋体" w:hAnsi="宋体" w:eastAsia="宋体" w:cs="宋体"/>
          <w:spacing w:val="4"/>
          <w:sz w:val="24"/>
          <w:szCs w:val="24"/>
        </w:rPr>
        <w:t>；</w:t>
      </w:r>
    </w:p>
    <w:p>
      <w:pPr>
        <w:spacing w:before="185" w:line="360" w:lineRule="auto"/>
        <w:ind w:left="554"/>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w:t>
      </w:r>
      <w:r>
        <w:rPr>
          <w:rFonts w:hint="eastAsia" w:ascii="宋体" w:hAnsi="宋体" w:eastAsia="宋体" w:cs="宋体"/>
          <w:spacing w:val="7"/>
          <w:sz w:val="24"/>
          <w:szCs w:val="24"/>
        </w:rPr>
        <w:t>6.7.9投标有效期不满足采购文件要求；</w:t>
      </w:r>
    </w:p>
    <w:p>
      <w:pPr>
        <w:spacing w:before="183" w:line="360" w:lineRule="auto"/>
        <w:ind w:left="554"/>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6</w:t>
      </w:r>
      <w:r>
        <w:rPr>
          <w:rFonts w:hint="eastAsia" w:ascii="宋体" w:hAnsi="宋体" w:eastAsia="宋体" w:cs="宋体"/>
          <w:spacing w:val="7"/>
          <w:sz w:val="24"/>
          <w:szCs w:val="24"/>
        </w:rPr>
        <w:t>.7.10无供应商法定代表人或其授权代表签字；</w:t>
      </w:r>
    </w:p>
    <w:p>
      <w:pPr>
        <w:spacing w:before="185" w:line="360" w:lineRule="auto"/>
        <w:ind w:left="554"/>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1"/>
          <w:sz w:val="24"/>
          <w:szCs w:val="24"/>
        </w:rPr>
        <w:t>.6.7.11响应文件未完全满足采购文件中带“★”号的条款或指标，或超</w:t>
      </w:r>
      <w:r>
        <w:rPr>
          <w:rFonts w:hint="eastAsia" w:ascii="宋体" w:hAnsi="宋体" w:eastAsia="宋体" w:cs="宋体"/>
          <w:spacing w:val="17"/>
          <w:sz w:val="24"/>
          <w:szCs w:val="24"/>
        </w:rPr>
        <w:t>过</w:t>
      </w:r>
      <w:r>
        <w:rPr>
          <w:rFonts w:hint="eastAsia" w:ascii="宋体" w:hAnsi="宋体" w:eastAsia="宋体" w:cs="宋体"/>
          <w:spacing w:val="9"/>
          <w:sz w:val="24"/>
          <w:szCs w:val="24"/>
        </w:rPr>
        <w:t>采购文件规定的允许出现负偏差的最大范围、幅度和最高项数；</w:t>
      </w:r>
      <w:r>
        <w:rPr>
          <w:rFonts w:hint="eastAsia" w:ascii="宋体" w:hAnsi="宋体" w:eastAsia="宋体" w:cs="宋体"/>
          <w:sz w:val="24"/>
          <w:szCs w:val="24"/>
        </w:rPr>
        <w:t xml:space="preserve">           </w:t>
      </w:r>
      <w:r>
        <w:rPr>
          <w:rFonts w:hint="eastAsia" w:ascii="宋体" w:hAnsi="宋体" w:eastAsia="宋体" w:cs="宋体"/>
          <w:spacing w:val="14"/>
          <w:sz w:val="24"/>
          <w:szCs w:val="24"/>
        </w:rPr>
        <w:t>2</w:t>
      </w:r>
      <w:r>
        <w:rPr>
          <w:rFonts w:hint="eastAsia" w:ascii="宋体" w:hAnsi="宋体" w:eastAsia="宋体" w:cs="宋体"/>
          <w:spacing w:val="12"/>
          <w:sz w:val="24"/>
          <w:szCs w:val="24"/>
        </w:rPr>
        <w:t>.</w:t>
      </w:r>
      <w:r>
        <w:rPr>
          <w:rFonts w:hint="eastAsia" w:ascii="宋体" w:hAnsi="宋体" w:eastAsia="宋体" w:cs="宋体"/>
          <w:spacing w:val="7"/>
          <w:sz w:val="24"/>
          <w:szCs w:val="24"/>
        </w:rPr>
        <w:t>6.7.12低于成本价且无法提供相关证明材料；</w:t>
      </w:r>
      <w:r>
        <w:rPr>
          <w:rFonts w:hint="eastAsia" w:ascii="宋体" w:hAnsi="宋体" w:eastAsia="宋体" w:cs="宋体"/>
          <w:sz w:val="24"/>
          <w:szCs w:val="24"/>
        </w:rPr>
        <w:t xml:space="preserve">                        </w:t>
      </w:r>
      <w:r>
        <w:rPr>
          <w:rFonts w:hint="eastAsia" w:ascii="宋体" w:hAnsi="宋体" w:eastAsia="宋体" w:cs="宋体"/>
          <w:spacing w:val="15"/>
          <w:sz w:val="24"/>
          <w:szCs w:val="24"/>
        </w:rPr>
        <w:t>2</w:t>
      </w:r>
      <w:r>
        <w:rPr>
          <w:rFonts w:hint="eastAsia" w:ascii="宋体" w:hAnsi="宋体" w:eastAsia="宋体" w:cs="宋体"/>
          <w:spacing w:val="8"/>
          <w:sz w:val="24"/>
          <w:szCs w:val="24"/>
        </w:rPr>
        <w:t>.6.7.13采购小组认定服务方案不符合采购文件要求或者无效报价的；</w:t>
      </w:r>
      <w:r>
        <w:rPr>
          <w:rFonts w:hint="eastAsia" w:ascii="宋体" w:hAnsi="宋体" w:eastAsia="宋体" w:cs="宋体"/>
          <w:sz w:val="24"/>
          <w:szCs w:val="24"/>
        </w:rPr>
        <w:t xml:space="preserve">   </w:t>
      </w:r>
      <w:r>
        <w:rPr>
          <w:rFonts w:hint="eastAsia" w:ascii="宋体" w:hAnsi="宋体" w:eastAsia="宋体" w:cs="宋体"/>
          <w:spacing w:val="18"/>
          <w:sz w:val="24"/>
          <w:szCs w:val="24"/>
        </w:rPr>
        <w:t>2</w:t>
      </w:r>
      <w:r>
        <w:rPr>
          <w:rFonts w:hint="eastAsia" w:ascii="宋体" w:hAnsi="宋体" w:eastAsia="宋体" w:cs="宋体"/>
          <w:spacing w:val="11"/>
          <w:sz w:val="24"/>
          <w:szCs w:val="24"/>
        </w:rPr>
        <w:t>.6.7.14评审期间，没有按采购小组要求递交经法定代表人或授权代表签</w:t>
      </w:r>
      <w:r>
        <w:rPr>
          <w:rFonts w:hint="eastAsia" w:ascii="宋体" w:hAnsi="宋体" w:eastAsia="宋体" w:cs="宋体"/>
          <w:spacing w:val="12"/>
          <w:sz w:val="24"/>
          <w:szCs w:val="24"/>
        </w:rPr>
        <w:t>字</w:t>
      </w:r>
      <w:r>
        <w:rPr>
          <w:rFonts w:hint="eastAsia" w:ascii="宋体" w:hAnsi="宋体" w:eastAsia="宋体" w:cs="宋体"/>
          <w:spacing w:val="9"/>
          <w:sz w:val="24"/>
          <w:szCs w:val="24"/>
        </w:rPr>
        <w:t>的澄清、说明、补正或改变了响应文件实质性内容；</w:t>
      </w:r>
      <w:r>
        <w:rPr>
          <w:rFonts w:hint="eastAsia" w:ascii="宋体" w:hAnsi="宋体" w:eastAsia="宋体" w:cs="宋体"/>
          <w:sz w:val="24"/>
          <w:szCs w:val="24"/>
        </w:rPr>
        <w:t xml:space="preserve">                     </w:t>
      </w:r>
      <w:r>
        <w:rPr>
          <w:rFonts w:hint="eastAsia" w:ascii="宋体" w:hAnsi="宋体" w:eastAsia="宋体" w:cs="宋体"/>
          <w:spacing w:val="7"/>
          <w:sz w:val="24"/>
          <w:szCs w:val="24"/>
        </w:rPr>
        <w:t>2.6.7.15供应商存在弄虚作假的行为；</w:t>
      </w:r>
      <w:r>
        <w:rPr>
          <w:rFonts w:hint="eastAsia" w:ascii="宋体" w:hAnsi="宋体" w:eastAsia="宋体" w:cs="宋体"/>
          <w:sz w:val="24"/>
          <w:szCs w:val="24"/>
        </w:rPr>
        <w:t xml:space="preserve">                                </w:t>
      </w:r>
      <w:r>
        <w:rPr>
          <w:rFonts w:hint="eastAsia" w:ascii="宋体" w:hAnsi="宋体" w:eastAsia="宋体" w:cs="宋体"/>
          <w:spacing w:val="14"/>
          <w:sz w:val="24"/>
          <w:szCs w:val="24"/>
        </w:rPr>
        <w:t>2.</w:t>
      </w:r>
      <w:r>
        <w:rPr>
          <w:rFonts w:hint="eastAsia" w:ascii="宋体" w:hAnsi="宋体" w:eastAsia="宋体" w:cs="宋体"/>
          <w:spacing w:val="8"/>
          <w:sz w:val="24"/>
          <w:szCs w:val="24"/>
        </w:rPr>
        <w:t>6</w:t>
      </w:r>
      <w:r>
        <w:rPr>
          <w:rFonts w:hint="eastAsia" w:ascii="宋体" w:hAnsi="宋体" w:eastAsia="宋体" w:cs="宋体"/>
          <w:spacing w:val="7"/>
          <w:sz w:val="24"/>
          <w:szCs w:val="24"/>
        </w:rPr>
        <w:t>.7.16属于采购人与供应商相互串通报价情形；</w:t>
      </w:r>
      <w:r>
        <w:rPr>
          <w:rFonts w:hint="eastAsia" w:ascii="宋体" w:hAnsi="宋体" w:eastAsia="宋体" w:cs="宋体"/>
          <w:sz w:val="24"/>
          <w:szCs w:val="24"/>
        </w:rPr>
        <w:t xml:space="preserve">                     </w:t>
      </w:r>
      <w:r>
        <w:rPr>
          <w:rFonts w:hint="eastAsia" w:ascii="宋体" w:hAnsi="宋体" w:eastAsia="宋体" w:cs="宋体"/>
          <w:spacing w:val="18"/>
          <w:sz w:val="24"/>
          <w:szCs w:val="24"/>
        </w:rPr>
        <w:t>2.</w:t>
      </w:r>
      <w:r>
        <w:rPr>
          <w:rFonts w:hint="eastAsia" w:ascii="宋体" w:hAnsi="宋体" w:eastAsia="宋体" w:cs="宋体"/>
          <w:spacing w:val="12"/>
          <w:sz w:val="24"/>
          <w:szCs w:val="24"/>
        </w:rPr>
        <w:t>6</w:t>
      </w:r>
      <w:r>
        <w:rPr>
          <w:rFonts w:hint="eastAsia" w:ascii="宋体" w:hAnsi="宋体" w:eastAsia="宋体" w:cs="宋体"/>
          <w:spacing w:val="9"/>
          <w:sz w:val="24"/>
          <w:szCs w:val="24"/>
        </w:rPr>
        <w:t>.7.17对采购人、采购代理机构、采购小组及其他工作人员施加影响，</w:t>
      </w:r>
      <w:r>
        <w:rPr>
          <w:rFonts w:hint="eastAsia" w:ascii="宋体" w:hAnsi="宋体" w:eastAsia="宋体" w:cs="宋体"/>
          <w:spacing w:val="10"/>
          <w:sz w:val="24"/>
          <w:szCs w:val="24"/>
        </w:rPr>
        <w:t>有</w:t>
      </w:r>
      <w:r>
        <w:rPr>
          <w:rFonts w:hint="eastAsia" w:ascii="宋体" w:hAnsi="宋体" w:eastAsia="宋体" w:cs="宋体"/>
          <w:spacing w:val="7"/>
          <w:sz w:val="24"/>
          <w:szCs w:val="24"/>
        </w:rPr>
        <w:t>碍公平、公正；</w:t>
      </w:r>
    </w:p>
    <w:p>
      <w:pPr>
        <w:spacing w:before="184" w:line="360" w:lineRule="auto"/>
        <w:ind w:left="626"/>
        <w:rPr>
          <w:rFonts w:hint="eastAsia" w:ascii="宋体" w:hAnsi="宋体" w:eastAsia="宋体" w:cs="宋体"/>
          <w:sz w:val="24"/>
          <w:szCs w:val="24"/>
        </w:rPr>
      </w:pPr>
      <w:r>
        <w:rPr>
          <w:rFonts w:hint="eastAsia" w:ascii="宋体" w:hAnsi="宋体" w:eastAsia="宋体" w:cs="宋体"/>
          <w:spacing w:val="5"/>
          <w:sz w:val="24"/>
          <w:szCs w:val="24"/>
        </w:rPr>
        <w:t>2.6.7.18 采购文件规定的其他报价无效情形</w:t>
      </w:r>
      <w:r>
        <w:rPr>
          <w:rFonts w:hint="eastAsia" w:ascii="宋体" w:hAnsi="宋体" w:eastAsia="宋体" w:cs="宋体"/>
          <w:spacing w:val="2"/>
          <w:sz w:val="24"/>
          <w:szCs w:val="24"/>
        </w:rPr>
        <w:t>；</w:t>
      </w:r>
    </w:p>
    <w:p>
      <w:pPr>
        <w:spacing w:before="187" w:line="360" w:lineRule="auto"/>
        <w:ind w:left="626"/>
        <w:rPr>
          <w:rFonts w:hint="eastAsia" w:ascii="宋体" w:hAnsi="宋体" w:eastAsia="宋体" w:cs="宋体"/>
          <w:sz w:val="24"/>
          <w:szCs w:val="24"/>
        </w:rPr>
      </w:pPr>
      <w:r>
        <w:rPr>
          <w:rFonts w:hint="eastAsia" w:ascii="宋体" w:hAnsi="宋体" w:eastAsia="宋体" w:cs="宋体"/>
          <w:spacing w:val="6"/>
          <w:sz w:val="24"/>
          <w:szCs w:val="24"/>
        </w:rPr>
        <w:t>2.6.7.19 法律、法规、规章规定属于报价无效的其他情形</w:t>
      </w:r>
      <w:r>
        <w:rPr>
          <w:rFonts w:hint="eastAsia" w:ascii="宋体" w:hAnsi="宋体" w:eastAsia="宋体" w:cs="宋体"/>
          <w:spacing w:val="2"/>
          <w:sz w:val="24"/>
          <w:szCs w:val="24"/>
        </w:rPr>
        <w:t>。</w:t>
      </w:r>
    </w:p>
    <w:p>
      <w:pPr>
        <w:spacing w:before="74" w:line="360" w:lineRule="auto"/>
        <w:ind w:left="2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6.8 废标</w:t>
      </w:r>
    </w:p>
    <w:p>
      <w:pPr>
        <w:spacing w:before="183" w:line="360" w:lineRule="auto"/>
        <w:ind w:left="524"/>
        <w:rPr>
          <w:rFonts w:hint="eastAsia" w:ascii="宋体" w:hAnsi="宋体" w:eastAsia="宋体" w:cs="宋体"/>
          <w:sz w:val="24"/>
          <w:szCs w:val="24"/>
        </w:rPr>
      </w:pPr>
      <w:r>
        <w:rPr>
          <w:rFonts w:hint="eastAsia" w:ascii="宋体" w:hAnsi="宋体" w:eastAsia="宋体" w:cs="宋体"/>
          <w:spacing w:val="12"/>
          <w:sz w:val="24"/>
          <w:szCs w:val="24"/>
        </w:rPr>
        <w:t>出</w:t>
      </w:r>
      <w:r>
        <w:rPr>
          <w:rFonts w:hint="eastAsia" w:ascii="宋体" w:hAnsi="宋体" w:eastAsia="宋体" w:cs="宋体"/>
          <w:spacing w:val="7"/>
          <w:sz w:val="24"/>
          <w:szCs w:val="24"/>
        </w:rPr>
        <w:t>现下列情形之一的，应予废标：</w:t>
      </w:r>
    </w:p>
    <w:p>
      <w:pPr>
        <w:spacing w:before="181" w:line="360" w:lineRule="auto"/>
        <w:ind w:left="506"/>
        <w:rPr>
          <w:rFonts w:hint="eastAsia" w:ascii="宋体" w:hAnsi="宋体" w:eastAsia="宋体" w:cs="宋体"/>
          <w:sz w:val="24"/>
          <w:szCs w:val="24"/>
        </w:rPr>
      </w:pPr>
      <w:r>
        <w:rPr>
          <w:rFonts w:hint="eastAsia" w:ascii="宋体" w:hAnsi="宋体" w:eastAsia="宋体" w:cs="宋体"/>
          <w:spacing w:val="3"/>
          <w:sz w:val="24"/>
          <w:szCs w:val="24"/>
        </w:rPr>
        <w:t>2.6.8.1 供应商报价无效</w:t>
      </w:r>
      <w:r>
        <w:rPr>
          <w:rFonts w:hint="eastAsia" w:ascii="宋体" w:hAnsi="宋体" w:eastAsia="宋体" w:cs="宋体"/>
          <w:spacing w:val="2"/>
          <w:sz w:val="24"/>
          <w:szCs w:val="24"/>
        </w:rPr>
        <w:t>的</w:t>
      </w:r>
      <w:r>
        <w:rPr>
          <w:rFonts w:hint="eastAsia" w:ascii="宋体" w:hAnsi="宋体" w:eastAsia="宋体" w:cs="宋体"/>
          <w:sz w:val="24"/>
          <w:szCs w:val="24"/>
        </w:rPr>
        <w:t>；</w:t>
      </w:r>
    </w:p>
    <w:p>
      <w:pPr>
        <w:spacing w:before="186" w:line="360" w:lineRule="auto"/>
        <w:ind w:left="506"/>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5"/>
          <w:sz w:val="24"/>
          <w:szCs w:val="24"/>
        </w:rPr>
        <w:t>.6.8.2 出现影响采购公正的违法、违规行为；</w:t>
      </w:r>
    </w:p>
    <w:p>
      <w:pPr>
        <w:spacing w:before="183" w:line="360" w:lineRule="auto"/>
        <w:ind w:left="506"/>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5"/>
          <w:sz w:val="24"/>
          <w:szCs w:val="24"/>
        </w:rPr>
        <w:t>.6.8.3 供应商的最终报价超过预算控制价的；</w:t>
      </w:r>
    </w:p>
    <w:p>
      <w:pPr>
        <w:spacing w:before="187" w:line="360" w:lineRule="auto"/>
        <w:ind w:left="506"/>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4"/>
          <w:sz w:val="24"/>
          <w:szCs w:val="24"/>
        </w:rPr>
        <w:t>.6.8.4 因重大变故，采购任务取消；</w:t>
      </w:r>
    </w:p>
    <w:p>
      <w:pPr>
        <w:spacing w:before="181" w:line="360" w:lineRule="auto"/>
        <w:ind w:left="50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6.8.5 法律、法规以及采购文件规定其他情形。</w:t>
      </w:r>
    </w:p>
    <w:p>
      <w:pPr>
        <w:spacing w:before="184" w:line="360" w:lineRule="auto"/>
        <w:ind w:left="26" w:right="26" w:firstLine="476"/>
        <w:rPr>
          <w:rFonts w:hint="eastAsia" w:ascii="宋体" w:hAnsi="宋体" w:eastAsia="宋体" w:cs="宋体"/>
          <w:sz w:val="24"/>
          <w:szCs w:val="24"/>
        </w:rPr>
      </w:pPr>
      <w:r>
        <w:rPr>
          <w:rFonts w:hint="eastAsia" w:ascii="宋体" w:hAnsi="宋体" w:eastAsia="宋体" w:cs="宋体"/>
          <w:spacing w:val="16"/>
          <w:sz w:val="24"/>
          <w:szCs w:val="24"/>
        </w:rPr>
        <w:t>废标</w:t>
      </w:r>
      <w:r>
        <w:rPr>
          <w:rFonts w:hint="eastAsia" w:ascii="宋体" w:hAnsi="宋体" w:eastAsia="宋体" w:cs="宋体"/>
          <w:spacing w:val="9"/>
          <w:sz w:val="24"/>
          <w:szCs w:val="24"/>
        </w:rPr>
        <w:t>必</w:t>
      </w:r>
      <w:r>
        <w:rPr>
          <w:rFonts w:hint="eastAsia" w:ascii="宋体" w:hAnsi="宋体" w:eastAsia="宋体" w:cs="宋体"/>
          <w:spacing w:val="8"/>
          <w:sz w:val="24"/>
          <w:szCs w:val="24"/>
        </w:rPr>
        <w:t>须经采购小组集体作出决定，经采购小组全体成员签字确认后生效。</w:t>
      </w:r>
      <w:r>
        <w:rPr>
          <w:rFonts w:hint="eastAsia" w:ascii="宋体" w:hAnsi="宋体" w:eastAsia="宋体" w:cs="宋体"/>
          <w:sz w:val="24"/>
          <w:szCs w:val="24"/>
        </w:rPr>
        <w:t xml:space="preserve"> </w:t>
      </w:r>
    </w:p>
    <w:p>
      <w:pPr>
        <w:spacing w:before="184" w:line="360" w:lineRule="auto"/>
        <w:ind w:left="26" w:right="26" w:firstLine="476"/>
        <w:rPr>
          <w:rFonts w:hint="eastAsia" w:ascii="宋体" w:hAnsi="宋体" w:eastAsia="宋体" w:cs="宋体"/>
          <w:sz w:val="24"/>
          <w:szCs w:val="24"/>
        </w:rPr>
      </w:pPr>
      <w:r>
        <w:rPr>
          <w:rFonts w:hint="eastAsia" w:ascii="宋体" w:hAnsi="宋体" w:eastAsia="宋体" w:cs="宋体"/>
          <w:spacing w:val="7"/>
          <w:sz w:val="24"/>
          <w:szCs w:val="24"/>
        </w:rPr>
        <w:t>2.6.9 特殊情况处置程</w:t>
      </w:r>
      <w:r>
        <w:rPr>
          <w:rFonts w:hint="eastAsia" w:ascii="宋体" w:hAnsi="宋体" w:eastAsia="宋体" w:cs="宋体"/>
          <w:spacing w:val="6"/>
          <w:sz w:val="24"/>
          <w:szCs w:val="24"/>
        </w:rPr>
        <w:t>序</w:t>
      </w:r>
    </w:p>
    <w:p>
      <w:pPr>
        <w:spacing w:line="360" w:lineRule="auto"/>
        <w:ind w:left="49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6"/>
          <w:sz w:val="24"/>
          <w:szCs w:val="24"/>
        </w:rPr>
        <w:t>.6.9.1评审活动终止</w:t>
      </w:r>
    </w:p>
    <w:p>
      <w:pPr>
        <w:spacing w:before="182" w:line="360" w:lineRule="auto"/>
        <w:ind w:left="21" w:firstLine="483"/>
        <w:rPr>
          <w:rFonts w:hint="eastAsia" w:ascii="宋体" w:hAnsi="宋体" w:eastAsia="宋体" w:cs="宋体"/>
          <w:sz w:val="24"/>
          <w:szCs w:val="24"/>
        </w:rPr>
      </w:pPr>
      <w:r>
        <w:rPr>
          <w:rFonts w:hint="eastAsia" w:ascii="宋体" w:hAnsi="宋体" w:eastAsia="宋体" w:cs="宋体"/>
          <w:spacing w:val="16"/>
          <w:sz w:val="24"/>
          <w:szCs w:val="24"/>
        </w:rPr>
        <w:t>(1)</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采购小组应当执行连续评审的原则，按照采购文件规定的程序、内容、</w:t>
      </w:r>
      <w:r>
        <w:rPr>
          <w:rFonts w:hint="eastAsia" w:ascii="宋体" w:hAnsi="宋体" w:eastAsia="宋体" w:cs="宋体"/>
          <w:sz w:val="24"/>
          <w:szCs w:val="24"/>
        </w:rPr>
        <w:t xml:space="preserve"> </w:t>
      </w:r>
      <w:r>
        <w:rPr>
          <w:rFonts w:hint="eastAsia" w:ascii="宋体" w:hAnsi="宋体" w:eastAsia="宋体" w:cs="宋体"/>
          <w:spacing w:val="10"/>
          <w:sz w:val="24"/>
          <w:szCs w:val="24"/>
        </w:rPr>
        <w:t>方</w:t>
      </w:r>
      <w:r>
        <w:rPr>
          <w:rFonts w:hint="eastAsia" w:ascii="宋体" w:hAnsi="宋体" w:eastAsia="宋体" w:cs="宋体"/>
          <w:spacing w:val="7"/>
          <w:sz w:val="24"/>
          <w:szCs w:val="24"/>
        </w:rPr>
        <w:t>法、标准完成全部评审工作。出现评审专家临时缺席、回避等情形导致评审现</w:t>
      </w:r>
      <w:r>
        <w:rPr>
          <w:rFonts w:hint="eastAsia" w:ascii="宋体" w:hAnsi="宋体" w:eastAsia="宋体" w:cs="宋体"/>
          <w:spacing w:val="10"/>
          <w:sz w:val="24"/>
          <w:szCs w:val="24"/>
        </w:rPr>
        <w:t>场</w:t>
      </w:r>
      <w:r>
        <w:rPr>
          <w:rFonts w:hint="eastAsia" w:ascii="宋体" w:hAnsi="宋体" w:eastAsia="宋体" w:cs="宋体"/>
          <w:spacing w:val="7"/>
          <w:sz w:val="24"/>
          <w:szCs w:val="24"/>
        </w:rPr>
        <w:t>专家数量不符合法定标准的，采购人或者采购代理机构要按照有关程序及时补</w:t>
      </w:r>
      <w:r>
        <w:rPr>
          <w:rFonts w:hint="eastAsia" w:ascii="宋体" w:hAnsi="宋体" w:eastAsia="宋体" w:cs="宋体"/>
          <w:spacing w:val="10"/>
          <w:sz w:val="24"/>
          <w:szCs w:val="24"/>
        </w:rPr>
        <w:t>抽</w:t>
      </w:r>
      <w:r>
        <w:rPr>
          <w:rFonts w:hint="eastAsia" w:ascii="宋体" w:hAnsi="宋体" w:eastAsia="宋体" w:cs="宋体"/>
          <w:spacing w:val="7"/>
          <w:sz w:val="24"/>
          <w:szCs w:val="24"/>
        </w:rPr>
        <w:t>专家，继续组织评审。如无法及时补齐专家，则要立即停止评审工作，封存采</w:t>
      </w:r>
      <w:r>
        <w:rPr>
          <w:rFonts w:hint="eastAsia" w:ascii="宋体" w:hAnsi="宋体" w:eastAsia="宋体" w:cs="宋体"/>
          <w:spacing w:val="10"/>
          <w:sz w:val="24"/>
          <w:szCs w:val="24"/>
        </w:rPr>
        <w:t>购</w:t>
      </w:r>
      <w:r>
        <w:rPr>
          <w:rFonts w:hint="eastAsia" w:ascii="宋体" w:hAnsi="宋体" w:eastAsia="宋体" w:cs="宋体"/>
          <w:spacing w:val="7"/>
          <w:sz w:val="24"/>
          <w:szCs w:val="24"/>
        </w:rPr>
        <w:t>文件和所有响应文件，择期重新组建采购小组进行评审，前期参加评审的采购</w:t>
      </w:r>
      <w:r>
        <w:rPr>
          <w:rFonts w:hint="eastAsia" w:ascii="宋体" w:hAnsi="宋体" w:eastAsia="宋体" w:cs="宋体"/>
          <w:spacing w:val="8"/>
          <w:sz w:val="24"/>
          <w:szCs w:val="24"/>
        </w:rPr>
        <w:t>小组成员应回避</w:t>
      </w:r>
      <w:r>
        <w:rPr>
          <w:rFonts w:hint="eastAsia" w:ascii="宋体" w:hAnsi="宋体" w:eastAsia="宋体" w:cs="宋体"/>
          <w:spacing w:val="6"/>
          <w:sz w:val="24"/>
          <w:szCs w:val="24"/>
        </w:rPr>
        <w:t>。</w:t>
      </w:r>
    </w:p>
    <w:p>
      <w:pPr>
        <w:spacing w:line="360" w:lineRule="auto"/>
        <w:ind w:left="505"/>
        <w:rPr>
          <w:rFonts w:hint="eastAsia" w:ascii="宋体" w:hAnsi="宋体" w:eastAsia="宋体" w:cs="宋体"/>
          <w:sz w:val="24"/>
          <w:szCs w:val="24"/>
        </w:rPr>
      </w:pPr>
      <w:r>
        <w:rPr>
          <w:rFonts w:hint="eastAsia" w:ascii="宋体" w:hAnsi="宋体" w:eastAsia="宋体" w:cs="宋体"/>
          <w:spacing w:val="13"/>
          <w:sz w:val="24"/>
          <w:szCs w:val="24"/>
        </w:rPr>
        <w:t>(2) 发生下列情况之一的，采购小组应终止评审</w:t>
      </w:r>
      <w:r>
        <w:rPr>
          <w:rFonts w:hint="eastAsia" w:ascii="宋体" w:hAnsi="宋体" w:eastAsia="宋体" w:cs="宋体"/>
          <w:spacing w:val="10"/>
          <w:sz w:val="24"/>
          <w:szCs w:val="24"/>
        </w:rPr>
        <w:t>：</w:t>
      </w:r>
    </w:p>
    <w:p>
      <w:pPr>
        <w:spacing w:before="182" w:line="360" w:lineRule="auto"/>
        <w:ind w:left="494"/>
        <w:rPr>
          <w:rFonts w:hint="eastAsia" w:ascii="宋体" w:hAnsi="宋体" w:eastAsia="宋体" w:cs="宋体"/>
          <w:sz w:val="24"/>
          <w:szCs w:val="24"/>
        </w:rPr>
      </w:pPr>
      <w:r>
        <w:rPr>
          <w:rFonts w:hint="eastAsia" w:ascii="宋体" w:hAnsi="宋体" w:eastAsia="宋体" w:cs="宋体"/>
          <w:position w:val="4"/>
          <w:sz w:val="24"/>
          <w:szCs w:val="24"/>
        </w:rPr>
        <w:t>a</w:t>
      </w:r>
      <w:r>
        <w:rPr>
          <w:rFonts w:hint="eastAsia" w:ascii="宋体" w:hAnsi="宋体" w:eastAsia="宋体" w:cs="宋体"/>
          <w:spacing w:val="9"/>
          <w:position w:val="4"/>
          <w:sz w:val="24"/>
          <w:szCs w:val="24"/>
        </w:rPr>
        <w:t>.</w:t>
      </w:r>
      <w:r>
        <w:rPr>
          <w:rFonts w:hint="eastAsia" w:ascii="宋体" w:hAnsi="宋体" w:eastAsia="宋体" w:cs="宋体"/>
          <w:spacing w:val="8"/>
          <w:position w:val="4"/>
          <w:sz w:val="24"/>
          <w:szCs w:val="24"/>
        </w:rPr>
        <w:t>发生了不可抗力事件；</w:t>
      </w:r>
    </w:p>
    <w:p>
      <w:pPr>
        <w:spacing w:before="159" w:line="360" w:lineRule="auto"/>
        <w:ind w:left="490"/>
        <w:rPr>
          <w:rFonts w:hint="eastAsia" w:ascii="宋体" w:hAnsi="宋体" w:eastAsia="宋体" w:cs="宋体"/>
          <w:sz w:val="24"/>
          <w:szCs w:val="24"/>
        </w:rPr>
      </w:pPr>
      <w:r>
        <w:rPr>
          <w:rFonts w:hint="eastAsia" w:ascii="宋体" w:hAnsi="宋体" w:eastAsia="宋体" w:cs="宋体"/>
          <w:position w:val="1"/>
          <w:sz w:val="24"/>
          <w:szCs w:val="24"/>
        </w:rPr>
        <w:t>b</w:t>
      </w:r>
      <w:r>
        <w:rPr>
          <w:rFonts w:hint="eastAsia" w:ascii="宋体" w:hAnsi="宋体" w:eastAsia="宋体" w:cs="宋体"/>
          <w:spacing w:val="12"/>
          <w:position w:val="1"/>
          <w:sz w:val="24"/>
          <w:szCs w:val="24"/>
        </w:rPr>
        <w:t>.</w:t>
      </w:r>
      <w:r>
        <w:rPr>
          <w:rFonts w:hint="eastAsia" w:ascii="宋体" w:hAnsi="宋体" w:eastAsia="宋体" w:cs="宋体"/>
          <w:spacing w:val="9"/>
          <w:position w:val="1"/>
          <w:sz w:val="24"/>
          <w:szCs w:val="24"/>
        </w:rPr>
        <w:t>发生采购小组名单泄密、评审信息泄露；</w:t>
      </w:r>
    </w:p>
    <w:p>
      <w:pPr>
        <w:spacing w:before="156" w:line="360" w:lineRule="auto"/>
        <w:ind w:left="498"/>
        <w:rPr>
          <w:rFonts w:hint="eastAsia" w:ascii="宋体" w:hAnsi="宋体" w:eastAsia="宋体" w:cs="宋体"/>
          <w:sz w:val="24"/>
          <w:szCs w:val="24"/>
        </w:rPr>
      </w:pPr>
      <w:r>
        <w:rPr>
          <w:rFonts w:hint="eastAsia" w:ascii="宋体" w:hAnsi="宋体" w:eastAsia="宋体" w:cs="宋体"/>
          <w:position w:val="4"/>
          <w:sz w:val="24"/>
          <w:szCs w:val="24"/>
        </w:rPr>
        <w:t>c</w:t>
      </w:r>
      <w:r>
        <w:rPr>
          <w:rFonts w:hint="eastAsia" w:ascii="宋体" w:hAnsi="宋体" w:eastAsia="宋体" w:cs="宋体"/>
          <w:spacing w:val="8"/>
          <w:position w:val="4"/>
          <w:sz w:val="24"/>
          <w:szCs w:val="24"/>
        </w:rPr>
        <w:t>.出现非法干预评审工作</w:t>
      </w:r>
      <w:r>
        <w:rPr>
          <w:rFonts w:hint="eastAsia" w:ascii="宋体" w:hAnsi="宋体" w:eastAsia="宋体" w:cs="宋体"/>
          <w:spacing w:val="7"/>
          <w:position w:val="4"/>
          <w:sz w:val="24"/>
          <w:szCs w:val="24"/>
        </w:rPr>
        <w:t>；</w:t>
      </w:r>
    </w:p>
    <w:p>
      <w:pPr>
        <w:spacing w:before="158" w:line="360" w:lineRule="auto"/>
        <w:ind w:left="24" w:right="80" w:firstLine="474"/>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pacing w:val="27"/>
          <w:sz w:val="24"/>
          <w:szCs w:val="24"/>
        </w:rPr>
        <w:t>.</w:t>
      </w:r>
      <w:r>
        <w:rPr>
          <w:rFonts w:hint="eastAsia" w:ascii="宋体" w:hAnsi="宋体" w:eastAsia="宋体" w:cs="宋体"/>
          <w:spacing w:val="14"/>
          <w:sz w:val="24"/>
          <w:szCs w:val="24"/>
        </w:rPr>
        <w:t>发现采购小组或者成员未按照采购文件规定评审或者存在违反法律法规</w:t>
      </w:r>
      <w:r>
        <w:rPr>
          <w:rFonts w:hint="eastAsia" w:ascii="宋体" w:hAnsi="宋体" w:eastAsia="宋体" w:cs="宋体"/>
          <w:spacing w:val="9"/>
          <w:sz w:val="24"/>
          <w:szCs w:val="24"/>
        </w:rPr>
        <w:t>规</w:t>
      </w:r>
      <w:r>
        <w:rPr>
          <w:rFonts w:hint="eastAsia" w:ascii="宋体" w:hAnsi="宋体" w:eastAsia="宋体" w:cs="宋体"/>
          <w:spacing w:val="8"/>
          <w:sz w:val="24"/>
          <w:szCs w:val="24"/>
        </w:rPr>
        <w:t>定行为，且拒绝改正。</w:t>
      </w:r>
    </w:p>
    <w:p>
      <w:pPr>
        <w:spacing w:before="2" w:line="360" w:lineRule="auto"/>
        <w:ind w:left="21" w:right="80" w:firstLine="492"/>
        <w:rPr>
          <w:rFonts w:hint="eastAsia" w:ascii="宋体" w:hAnsi="宋体" w:eastAsia="宋体" w:cs="宋体"/>
          <w:sz w:val="24"/>
          <w:szCs w:val="24"/>
        </w:rPr>
      </w:pPr>
      <w:r>
        <w:rPr>
          <w:rFonts w:hint="eastAsia" w:ascii="宋体" w:hAnsi="宋体" w:eastAsia="宋体" w:cs="宋体"/>
          <w:spacing w:val="12"/>
          <w:sz w:val="24"/>
          <w:szCs w:val="24"/>
        </w:rPr>
        <w:t>出现</w:t>
      </w:r>
      <w:r>
        <w:rPr>
          <w:rFonts w:hint="eastAsia" w:ascii="宋体" w:hAnsi="宋体" w:eastAsia="宋体" w:cs="宋体"/>
          <w:spacing w:val="11"/>
          <w:sz w:val="24"/>
          <w:szCs w:val="24"/>
        </w:rPr>
        <w:t>上</w:t>
      </w:r>
      <w:r>
        <w:rPr>
          <w:rFonts w:hint="eastAsia" w:ascii="宋体" w:hAnsi="宋体" w:eastAsia="宋体" w:cs="宋体"/>
          <w:spacing w:val="6"/>
          <w:sz w:val="24"/>
          <w:szCs w:val="24"/>
        </w:rPr>
        <w:t>述情形的，政府采购监督管理部门有权予以废标或者建议采购人和采</w:t>
      </w:r>
      <w:r>
        <w:rPr>
          <w:rFonts w:hint="eastAsia" w:ascii="宋体" w:hAnsi="宋体" w:eastAsia="宋体" w:cs="宋体"/>
          <w:spacing w:val="18"/>
          <w:sz w:val="24"/>
          <w:szCs w:val="24"/>
        </w:rPr>
        <w:t>购</w:t>
      </w:r>
      <w:r>
        <w:rPr>
          <w:rFonts w:hint="eastAsia" w:ascii="宋体" w:hAnsi="宋体" w:eastAsia="宋体" w:cs="宋体"/>
          <w:spacing w:val="14"/>
          <w:sz w:val="24"/>
          <w:szCs w:val="24"/>
        </w:rPr>
        <w:t>代</w:t>
      </w:r>
      <w:r>
        <w:rPr>
          <w:rFonts w:hint="eastAsia" w:ascii="宋体" w:hAnsi="宋体" w:eastAsia="宋体" w:cs="宋体"/>
          <w:spacing w:val="9"/>
          <w:sz w:val="24"/>
          <w:szCs w:val="24"/>
        </w:rPr>
        <w:t>理机构封存采购文件和响应文件，择期重新组建采购小组进行评审。</w:t>
      </w:r>
    </w:p>
    <w:p>
      <w:pPr>
        <w:spacing w:before="1" w:line="360" w:lineRule="auto"/>
        <w:ind w:left="50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.6.9.2采购小组中途更换成员</w:t>
      </w:r>
    </w:p>
    <w:p>
      <w:pPr>
        <w:spacing w:before="184" w:line="360" w:lineRule="auto"/>
        <w:ind w:left="514"/>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3"/>
          <w:sz w:val="24"/>
          <w:szCs w:val="24"/>
        </w:rPr>
        <w:t>1</w:t>
      </w:r>
      <w:r>
        <w:rPr>
          <w:rFonts w:hint="eastAsia" w:ascii="宋体" w:hAnsi="宋体" w:eastAsia="宋体" w:cs="宋体"/>
          <w:spacing w:val="12"/>
          <w:sz w:val="24"/>
          <w:szCs w:val="24"/>
        </w:rPr>
        <w:t>) 除非发生下列情况之一，采购小组成员不得中途更换：</w:t>
      </w:r>
    </w:p>
    <w:p>
      <w:pPr>
        <w:spacing w:before="184" w:line="360" w:lineRule="auto"/>
        <w:ind w:left="504"/>
        <w:rPr>
          <w:rFonts w:hint="eastAsia" w:ascii="宋体" w:hAnsi="宋体" w:eastAsia="宋体" w:cs="宋体"/>
          <w:sz w:val="24"/>
          <w:szCs w:val="24"/>
        </w:rPr>
      </w:pPr>
      <w:r>
        <w:rPr>
          <w:rFonts w:hint="eastAsia" w:ascii="宋体" w:hAnsi="宋体" w:eastAsia="宋体" w:cs="宋体"/>
          <w:position w:val="4"/>
          <w:sz w:val="24"/>
          <w:szCs w:val="24"/>
        </w:rPr>
        <w:t>a</w:t>
      </w:r>
      <w:r>
        <w:rPr>
          <w:rFonts w:hint="eastAsia" w:ascii="宋体" w:hAnsi="宋体" w:eastAsia="宋体" w:cs="宋体"/>
          <w:spacing w:val="18"/>
          <w:position w:val="4"/>
          <w:sz w:val="24"/>
          <w:szCs w:val="24"/>
        </w:rPr>
        <w:t>.</w:t>
      </w:r>
      <w:r>
        <w:rPr>
          <w:rFonts w:hint="eastAsia" w:ascii="宋体" w:hAnsi="宋体" w:eastAsia="宋体" w:cs="宋体"/>
          <w:spacing w:val="11"/>
          <w:position w:val="4"/>
          <w:sz w:val="24"/>
          <w:szCs w:val="24"/>
        </w:rPr>
        <w:t>因</w:t>
      </w:r>
      <w:r>
        <w:rPr>
          <w:rFonts w:hint="eastAsia" w:ascii="宋体" w:hAnsi="宋体" w:eastAsia="宋体" w:cs="宋体"/>
          <w:spacing w:val="9"/>
          <w:position w:val="4"/>
          <w:sz w:val="24"/>
          <w:szCs w:val="24"/>
        </w:rPr>
        <w:t>不可抗拒的客观原因，不能到场或者需在评审过程中退出评审活动；</w:t>
      </w:r>
    </w:p>
    <w:p>
      <w:pPr>
        <w:spacing w:before="156" w:line="360" w:lineRule="auto"/>
        <w:ind w:left="499"/>
        <w:rPr>
          <w:rFonts w:hint="eastAsia" w:ascii="宋体" w:hAnsi="宋体" w:eastAsia="宋体" w:cs="宋体"/>
          <w:sz w:val="24"/>
          <w:szCs w:val="24"/>
        </w:rPr>
      </w:pPr>
      <w:r>
        <w:rPr>
          <w:rFonts w:hint="eastAsia" w:ascii="宋体" w:hAnsi="宋体" w:eastAsia="宋体" w:cs="宋体"/>
          <w:position w:val="1"/>
          <w:sz w:val="24"/>
          <w:szCs w:val="24"/>
        </w:rPr>
        <w:t>b</w:t>
      </w:r>
      <w:r>
        <w:rPr>
          <w:rFonts w:hint="eastAsia" w:ascii="宋体" w:hAnsi="宋体" w:eastAsia="宋体" w:cs="宋体"/>
          <w:spacing w:val="18"/>
          <w:position w:val="1"/>
          <w:sz w:val="24"/>
          <w:szCs w:val="24"/>
        </w:rPr>
        <w:t>.</w:t>
      </w:r>
      <w:r>
        <w:rPr>
          <w:rFonts w:hint="eastAsia" w:ascii="宋体" w:hAnsi="宋体" w:eastAsia="宋体" w:cs="宋体"/>
          <w:spacing w:val="12"/>
          <w:position w:val="1"/>
          <w:sz w:val="24"/>
          <w:szCs w:val="24"/>
        </w:rPr>
        <w:t>根</w:t>
      </w:r>
      <w:r>
        <w:rPr>
          <w:rFonts w:hint="eastAsia" w:ascii="宋体" w:hAnsi="宋体" w:eastAsia="宋体" w:cs="宋体"/>
          <w:spacing w:val="9"/>
          <w:position w:val="1"/>
          <w:sz w:val="24"/>
          <w:szCs w:val="24"/>
        </w:rPr>
        <w:t>据法律法规规定，某个或者某几个采购小组成员需要回避；</w:t>
      </w:r>
    </w:p>
    <w:p>
      <w:pPr>
        <w:spacing w:before="158" w:line="360" w:lineRule="auto"/>
        <w:ind w:left="21" w:right="80" w:firstLine="493"/>
        <w:rPr>
          <w:rFonts w:hint="eastAsia" w:ascii="宋体" w:hAnsi="宋体" w:eastAsia="宋体" w:cs="宋体"/>
          <w:sz w:val="24"/>
          <w:szCs w:val="24"/>
        </w:rPr>
      </w:pPr>
      <w:r>
        <w:rPr>
          <w:rFonts w:hint="eastAsia" w:ascii="宋体" w:hAnsi="宋体" w:eastAsia="宋体" w:cs="宋体"/>
          <w:spacing w:val="18"/>
          <w:sz w:val="24"/>
          <w:szCs w:val="24"/>
        </w:rPr>
        <w:t>(</w:t>
      </w:r>
      <w:r>
        <w:rPr>
          <w:rFonts w:hint="eastAsia" w:ascii="宋体" w:hAnsi="宋体" w:eastAsia="宋体" w:cs="宋体"/>
          <w:spacing w:val="13"/>
          <w:sz w:val="24"/>
          <w:szCs w:val="24"/>
        </w:rPr>
        <w:t>2</w:t>
      </w:r>
      <w:r>
        <w:rPr>
          <w:rFonts w:hint="eastAsia" w:ascii="宋体" w:hAnsi="宋体" w:eastAsia="宋体" w:cs="宋体"/>
          <w:spacing w:val="9"/>
          <w:sz w:val="24"/>
          <w:szCs w:val="24"/>
        </w:rPr>
        <w:t>) 退出采购小组的成员，其已完成的评审行为无效。 由采购人向政府采</w:t>
      </w:r>
      <w:r>
        <w:rPr>
          <w:rFonts w:hint="eastAsia" w:ascii="宋体" w:hAnsi="宋体" w:eastAsia="宋体" w:cs="宋体"/>
          <w:sz w:val="24"/>
          <w:szCs w:val="24"/>
        </w:rPr>
        <w:t xml:space="preserve"> </w:t>
      </w:r>
      <w:r>
        <w:rPr>
          <w:rFonts w:hint="eastAsia" w:ascii="宋体" w:hAnsi="宋体" w:eastAsia="宋体" w:cs="宋体"/>
          <w:spacing w:val="10"/>
          <w:sz w:val="24"/>
          <w:szCs w:val="24"/>
        </w:rPr>
        <w:t>购</w:t>
      </w:r>
      <w:r>
        <w:rPr>
          <w:rFonts w:hint="eastAsia" w:ascii="宋体" w:hAnsi="宋体" w:eastAsia="宋体" w:cs="宋体"/>
          <w:spacing w:val="7"/>
          <w:sz w:val="24"/>
          <w:szCs w:val="24"/>
        </w:rPr>
        <w:t>监督管理部门提出更换采购小组成员意见并获准后，根据本采购文件规定的采</w:t>
      </w:r>
    </w:p>
    <w:p>
      <w:pPr>
        <w:spacing w:before="75" w:line="360" w:lineRule="auto"/>
        <w:ind w:left="21"/>
        <w:rPr>
          <w:rFonts w:hint="eastAsia" w:ascii="宋体" w:hAnsi="宋体" w:eastAsia="宋体" w:cs="宋体"/>
          <w:sz w:val="24"/>
          <w:szCs w:val="24"/>
        </w:rPr>
      </w:pPr>
      <w:r>
        <w:rPr>
          <w:rFonts w:hint="eastAsia" w:ascii="宋体" w:hAnsi="宋体" w:eastAsia="宋体" w:cs="宋体"/>
          <w:spacing w:val="12"/>
          <w:sz w:val="24"/>
          <w:szCs w:val="24"/>
        </w:rPr>
        <w:t>购</w:t>
      </w:r>
      <w:r>
        <w:rPr>
          <w:rFonts w:hint="eastAsia" w:ascii="宋体" w:hAnsi="宋体" w:eastAsia="宋体" w:cs="宋体"/>
          <w:spacing w:val="9"/>
          <w:sz w:val="24"/>
          <w:szCs w:val="24"/>
        </w:rPr>
        <w:t>小组成员产生方式另行确定替代者进行评审。</w:t>
      </w:r>
    </w:p>
    <w:p>
      <w:pPr>
        <w:spacing w:before="157" w:line="360" w:lineRule="auto"/>
        <w:ind w:left="506"/>
        <w:rPr>
          <w:rFonts w:hint="eastAsia" w:ascii="宋体" w:hAnsi="宋体" w:eastAsia="宋体" w:cs="宋体"/>
          <w:sz w:val="24"/>
          <w:szCs w:val="24"/>
        </w:rPr>
      </w:pPr>
      <w:r>
        <w:rPr>
          <w:rFonts w:hint="eastAsia" w:ascii="宋体" w:hAnsi="宋体" w:eastAsia="宋体" w:cs="宋体"/>
          <w:spacing w:val="8"/>
          <w:sz w:val="24"/>
          <w:szCs w:val="24"/>
        </w:rPr>
        <w:t>2.6.10.1有下列情形之一的，属于采购人与供应商串通报价</w:t>
      </w:r>
      <w:r>
        <w:rPr>
          <w:rFonts w:hint="eastAsia" w:ascii="宋体" w:hAnsi="宋体" w:eastAsia="宋体" w:cs="宋体"/>
          <w:spacing w:val="7"/>
          <w:sz w:val="24"/>
          <w:szCs w:val="24"/>
        </w:rPr>
        <w:t>：</w:t>
      </w:r>
    </w:p>
    <w:p>
      <w:pPr>
        <w:spacing w:before="181" w:line="360" w:lineRule="auto"/>
        <w:ind w:left="514"/>
        <w:rPr>
          <w:rFonts w:hint="eastAsia" w:ascii="宋体" w:hAnsi="宋体" w:eastAsia="宋体" w:cs="宋体"/>
          <w:sz w:val="24"/>
          <w:szCs w:val="24"/>
        </w:rPr>
      </w:pPr>
      <w:r>
        <w:rPr>
          <w:rFonts w:hint="eastAsia" w:ascii="宋体" w:hAnsi="宋体" w:eastAsia="宋体" w:cs="宋体"/>
          <w:spacing w:val="23"/>
          <w:sz w:val="24"/>
          <w:szCs w:val="24"/>
        </w:rPr>
        <w:t>(</w:t>
      </w:r>
      <w:r>
        <w:rPr>
          <w:rFonts w:hint="eastAsia" w:ascii="宋体" w:hAnsi="宋体" w:eastAsia="宋体" w:cs="宋体"/>
          <w:spacing w:val="12"/>
          <w:sz w:val="24"/>
          <w:szCs w:val="24"/>
        </w:rPr>
        <w:t>1) 采购人直接或者间接向供应商透露采购小组成员等信息；</w:t>
      </w:r>
    </w:p>
    <w:p>
      <w:pPr>
        <w:spacing w:before="185" w:line="360" w:lineRule="auto"/>
        <w:ind w:left="514"/>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9"/>
          <w:sz w:val="24"/>
          <w:szCs w:val="24"/>
        </w:rPr>
        <w:t>2</w:t>
      </w:r>
      <w:r>
        <w:rPr>
          <w:rFonts w:hint="eastAsia" w:ascii="宋体" w:hAnsi="宋体" w:eastAsia="宋体" w:cs="宋体"/>
          <w:spacing w:val="12"/>
          <w:sz w:val="24"/>
          <w:szCs w:val="24"/>
        </w:rPr>
        <w:t>) 采购人明示或者暗示供应商压低或者抬高报价；</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16"/>
          <w:sz w:val="24"/>
          <w:szCs w:val="24"/>
        </w:rPr>
        <w:t>(</w:t>
      </w:r>
      <w:r>
        <w:rPr>
          <w:rFonts w:hint="eastAsia" w:ascii="宋体" w:hAnsi="宋体" w:eastAsia="宋体" w:cs="宋体"/>
          <w:spacing w:val="13"/>
          <w:sz w:val="24"/>
          <w:szCs w:val="24"/>
        </w:rPr>
        <w:t>3) 采购人授意供应商撤换、修改响应文件；</w:t>
      </w:r>
    </w:p>
    <w:p>
      <w:pPr>
        <w:spacing w:before="183" w:line="360" w:lineRule="auto"/>
        <w:ind w:left="506"/>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8"/>
          <w:sz w:val="24"/>
          <w:szCs w:val="24"/>
        </w:rPr>
        <w:t>.6.10.2供应商有下列情形之一的，属于供应商弄虚作假的行为：</w:t>
      </w:r>
    </w:p>
    <w:p>
      <w:pPr>
        <w:spacing w:before="184" w:line="360" w:lineRule="auto"/>
        <w:ind w:left="514"/>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4"/>
          <w:sz w:val="24"/>
          <w:szCs w:val="24"/>
        </w:rPr>
        <w:t>1) 使用伪造、变造的许可证件；</w:t>
      </w:r>
    </w:p>
    <w:p>
      <w:pPr>
        <w:spacing w:before="184" w:line="360" w:lineRule="auto"/>
        <w:ind w:left="514"/>
        <w:rPr>
          <w:rFonts w:hint="eastAsia" w:ascii="宋体" w:hAnsi="宋体" w:eastAsia="宋体" w:cs="宋体"/>
          <w:sz w:val="24"/>
          <w:szCs w:val="24"/>
        </w:rPr>
      </w:pPr>
      <w:r>
        <w:rPr>
          <w:rFonts w:hint="eastAsia" w:ascii="宋体" w:hAnsi="宋体" w:eastAsia="宋体" w:cs="宋体"/>
          <w:spacing w:val="14"/>
          <w:sz w:val="24"/>
          <w:szCs w:val="24"/>
        </w:rPr>
        <w:t>(2) 提供虚假的财务状况或者业绩</w:t>
      </w:r>
      <w:r>
        <w:rPr>
          <w:rFonts w:hint="eastAsia" w:ascii="宋体" w:hAnsi="宋体" w:eastAsia="宋体" w:cs="宋体"/>
          <w:spacing w:val="11"/>
          <w:sz w:val="24"/>
          <w:szCs w:val="24"/>
        </w:rPr>
        <w:t>；</w:t>
      </w:r>
    </w:p>
    <w:p>
      <w:pPr>
        <w:spacing w:before="185"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w:t>
      </w:r>
      <w:r>
        <w:rPr>
          <w:rFonts w:hint="eastAsia" w:ascii="宋体" w:hAnsi="宋体" w:eastAsia="宋体" w:cs="宋体"/>
          <w:spacing w:val="12"/>
          <w:sz w:val="24"/>
          <w:szCs w:val="24"/>
        </w:rPr>
        <w:t>3) 提供虚假的项目负责人或者主要技术服务人员简历、劳动关系证明；</w:t>
      </w:r>
    </w:p>
    <w:p>
      <w:pPr>
        <w:spacing w:before="183" w:line="360" w:lineRule="auto"/>
        <w:ind w:left="514"/>
        <w:rPr>
          <w:rFonts w:hint="eastAsia" w:ascii="宋体" w:hAnsi="宋体" w:eastAsia="宋体" w:cs="宋体"/>
          <w:sz w:val="24"/>
          <w:szCs w:val="24"/>
        </w:rPr>
      </w:pPr>
      <w:r>
        <w:rPr>
          <w:rFonts w:hint="eastAsia" w:ascii="宋体" w:hAnsi="宋体" w:eastAsia="宋体" w:cs="宋体"/>
          <w:spacing w:val="15"/>
          <w:sz w:val="24"/>
          <w:szCs w:val="24"/>
        </w:rPr>
        <w:t>(4) 提供虚假的信用状况</w:t>
      </w:r>
      <w:r>
        <w:rPr>
          <w:rFonts w:hint="eastAsia" w:ascii="宋体" w:hAnsi="宋体" w:eastAsia="宋体" w:cs="宋体"/>
          <w:spacing w:val="14"/>
          <w:sz w:val="24"/>
          <w:szCs w:val="24"/>
        </w:rPr>
        <w:t>；</w:t>
      </w:r>
    </w:p>
    <w:p>
      <w:pPr>
        <w:spacing w:before="185" w:line="360" w:lineRule="auto"/>
        <w:ind w:left="514"/>
        <w:rPr>
          <w:rFonts w:hint="eastAsia" w:ascii="宋体" w:hAnsi="宋体" w:eastAsia="宋体" w:cs="宋体"/>
          <w:sz w:val="24"/>
          <w:szCs w:val="24"/>
        </w:rPr>
      </w:pPr>
      <w:r>
        <w:rPr>
          <w:rFonts w:hint="eastAsia" w:ascii="宋体" w:hAnsi="宋体" w:eastAsia="宋体" w:cs="宋体"/>
          <w:spacing w:val="15"/>
          <w:sz w:val="24"/>
          <w:szCs w:val="24"/>
        </w:rPr>
        <w:t>(5) 其他弄虚作假的行为</w:t>
      </w:r>
      <w:r>
        <w:rPr>
          <w:rFonts w:hint="eastAsia" w:ascii="宋体" w:hAnsi="宋体" w:eastAsia="宋体" w:cs="宋体"/>
          <w:spacing w:val="14"/>
          <w:sz w:val="24"/>
          <w:szCs w:val="24"/>
        </w:rPr>
        <w:t>。</w:t>
      </w:r>
    </w:p>
    <w:p>
      <w:pPr>
        <w:spacing w:before="183" w:line="360" w:lineRule="auto"/>
        <w:ind w:left="26"/>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7"/>
          <w:position w:val="1"/>
          <w:sz w:val="24"/>
          <w:szCs w:val="24"/>
        </w:rPr>
        <w:t>.</w:t>
      </w:r>
      <w:r>
        <w:rPr>
          <w:rFonts w:hint="eastAsia" w:ascii="宋体" w:hAnsi="宋体" w:eastAsia="宋体" w:cs="宋体"/>
          <w:spacing w:val="5"/>
          <w:position w:val="1"/>
          <w:sz w:val="24"/>
          <w:szCs w:val="24"/>
        </w:rPr>
        <w:t>6.11违规处理</w:t>
      </w:r>
    </w:p>
    <w:p>
      <w:pPr>
        <w:spacing w:before="157" w:line="360" w:lineRule="auto"/>
        <w:ind w:left="22" w:right="82" w:firstLine="480"/>
        <w:rPr>
          <w:rFonts w:hint="eastAsia" w:ascii="宋体" w:hAnsi="宋体" w:eastAsia="宋体" w:cs="宋体"/>
          <w:sz w:val="24"/>
          <w:szCs w:val="24"/>
        </w:rPr>
      </w:pPr>
      <w:r>
        <w:rPr>
          <w:rFonts w:hint="eastAsia" w:ascii="宋体" w:hAnsi="宋体" w:eastAsia="宋体" w:cs="宋体"/>
          <w:spacing w:val="7"/>
          <w:sz w:val="24"/>
          <w:szCs w:val="24"/>
        </w:rPr>
        <w:t>供应商有下列情形之一的，列入不良行为记录名单，在一至三年内禁止参</w:t>
      </w:r>
      <w:r>
        <w:rPr>
          <w:rFonts w:hint="eastAsia" w:ascii="宋体" w:hAnsi="宋体" w:eastAsia="宋体" w:cs="宋体"/>
          <w:spacing w:val="3"/>
          <w:sz w:val="24"/>
          <w:szCs w:val="24"/>
        </w:rPr>
        <w:t>加</w:t>
      </w:r>
      <w:r>
        <w:rPr>
          <w:rFonts w:hint="eastAsia" w:ascii="宋体" w:hAnsi="宋体" w:eastAsia="宋体" w:cs="宋体"/>
          <w:sz w:val="24"/>
          <w:szCs w:val="24"/>
        </w:rPr>
        <w:t xml:space="preserve"> </w:t>
      </w:r>
      <w:r>
        <w:rPr>
          <w:rFonts w:hint="eastAsia" w:ascii="宋体" w:hAnsi="宋体" w:eastAsia="宋体" w:cs="宋体"/>
          <w:spacing w:val="8"/>
          <w:sz w:val="24"/>
          <w:szCs w:val="24"/>
        </w:rPr>
        <w:t>采购人的采购活动</w:t>
      </w:r>
      <w:r>
        <w:rPr>
          <w:rFonts w:hint="eastAsia" w:ascii="宋体" w:hAnsi="宋体" w:eastAsia="宋体" w:cs="宋体"/>
          <w:spacing w:val="7"/>
          <w:sz w:val="24"/>
          <w:szCs w:val="24"/>
        </w:rPr>
        <w:t>：</w:t>
      </w:r>
    </w:p>
    <w:p>
      <w:pPr>
        <w:spacing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7"/>
          <w:sz w:val="24"/>
          <w:szCs w:val="24"/>
        </w:rPr>
        <w:t>6</w:t>
      </w:r>
      <w:r>
        <w:rPr>
          <w:rFonts w:hint="eastAsia" w:ascii="宋体" w:hAnsi="宋体" w:eastAsia="宋体" w:cs="宋体"/>
          <w:spacing w:val="6"/>
          <w:sz w:val="24"/>
          <w:szCs w:val="24"/>
        </w:rPr>
        <w:t>.11.1提供虚假材料谋取成交；</w:t>
      </w:r>
    </w:p>
    <w:p>
      <w:pPr>
        <w:spacing w:before="183"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9"/>
          <w:sz w:val="24"/>
          <w:szCs w:val="24"/>
        </w:rPr>
        <w:t>.</w:t>
      </w:r>
      <w:r>
        <w:rPr>
          <w:rFonts w:hint="eastAsia" w:ascii="宋体" w:hAnsi="宋体" w:eastAsia="宋体" w:cs="宋体"/>
          <w:spacing w:val="7"/>
          <w:sz w:val="24"/>
          <w:szCs w:val="24"/>
        </w:rPr>
        <w:t>6.11.2与采购人、采购代理机构恶意串通；</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8"/>
          <w:sz w:val="24"/>
          <w:szCs w:val="24"/>
        </w:rPr>
        <w:t>.6.11.3向采购人、采购代理机构行贿或者提供其他不正当利益；</w:t>
      </w:r>
    </w:p>
    <w:p>
      <w:pPr>
        <w:spacing w:before="183"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2"/>
          <w:sz w:val="24"/>
          <w:szCs w:val="24"/>
        </w:rPr>
        <w:t>.</w:t>
      </w:r>
      <w:r>
        <w:rPr>
          <w:rFonts w:hint="eastAsia" w:ascii="宋体" w:hAnsi="宋体" w:eastAsia="宋体" w:cs="宋体"/>
          <w:spacing w:val="7"/>
          <w:sz w:val="24"/>
          <w:szCs w:val="24"/>
        </w:rPr>
        <w:t>6.11.4在采购过程中与采购人进行协商谈判；</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1"/>
          <w:sz w:val="24"/>
          <w:szCs w:val="24"/>
        </w:rPr>
        <w:t>6</w:t>
      </w:r>
      <w:r>
        <w:rPr>
          <w:rFonts w:hint="eastAsia" w:ascii="宋体" w:hAnsi="宋体" w:eastAsia="宋体" w:cs="宋体"/>
          <w:spacing w:val="7"/>
          <w:sz w:val="24"/>
          <w:szCs w:val="24"/>
        </w:rPr>
        <w:t>.11.5拒绝有关部门监督检查或者提供虚假情况；</w:t>
      </w:r>
    </w:p>
    <w:p>
      <w:pPr>
        <w:spacing w:before="187" w:line="360" w:lineRule="auto"/>
        <w:ind w:left="506"/>
        <w:rPr>
          <w:rFonts w:hint="eastAsia"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pacing w:val="8"/>
          <w:sz w:val="24"/>
          <w:szCs w:val="24"/>
        </w:rPr>
        <w:t>.6.11.6一年内累计三次以上投诉均查无实据，并带有明显故意行为；</w:t>
      </w:r>
    </w:p>
    <w:p>
      <w:pPr>
        <w:spacing w:before="181" w:line="360" w:lineRule="auto"/>
        <w:ind w:left="506"/>
        <w:rPr>
          <w:rFonts w:hint="eastAsia" w:ascii="宋体" w:hAnsi="宋体" w:eastAsia="宋体" w:cs="宋体"/>
          <w:sz w:val="24"/>
          <w:szCs w:val="24"/>
        </w:rPr>
      </w:pPr>
      <w:r>
        <w:rPr>
          <w:rFonts w:hint="eastAsia" w:ascii="宋体" w:hAnsi="宋体" w:eastAsia="宋体" w:cs="宋体"/>
          <w:spacing w:val="13"/>
          <w:sz w:val="24"/>
          <w:szCs w:val="24"/>
        </w:rPr>
        <w:t>2</w:t>
      </w:r>
      <w:r>
        <w:rPr>
          <w:rFonts w:hint="eastAsia" w:ascii="宋体" w:hAnsi="宋体" w:eastAsia="宋体" w:cs="宋体"/>
          <w:spacing w:val="7"/>
          <w:sz w:val="24"/>
          <w:szCs w:val="24"/>
        </w:rPr>
        <w:t>.6.11.7捏造事实或者提供虚假投诉材料；</w:t>
      </w:r>
    </w:p>
    <w:p>
      <w:pPr>
        <w:spacing w:before="183" w:line="360" w:lineRule="auto"/>
        <w:ind w:left="26" w:firstLine="480"/>
        <w:rPr>
          <w:rFonts w:hint="eastAsia" w:ascii="宋体" w:hAnsi="宋体" w:eastAsia="宋体" w:cs="宋体"/>
          <w:sz w:val="24"/>
          <w:szCs w:val="24"/>
        </w:rPr>
      </w:pPr>
      <w:r>
        <w:rPr>
          <w:rFonts w:hint="eastAsia" w:ascii="宋体" w:hAnsi="宋体" w:eastAsia="宋体" w:cs="宋体"/>
          <w:spacing w:val="2"/>
          <w:sz w:val="24"/>
          <w:szCs w:val="24"/>
        </w:rPr>
        <w:t>2.6.11.8不按照规定程序以及正常途径质疑、投诉，采用匿名信、匿名电话、</w:t>
      </w:r>
      <w:r>
        <w:rPr>
          <w:rFonts w:hint="eastAsia" w:ascii="宋体" w:hAnsi="宋体" w:eastAsia="宋体" w:cs="宋体"/>
          <w:sz w:val="24"/>
          <w:szCs w:val="24"/>
        </w:rPr>
        <w:t xml:space="preserve"> </w:t>
      </w:r>
      <w:r>
        <w:rPr>
          <w:rFonts w:hint="eastAsia" w:ascii="宋体" w:hAnsi="宋体" w:eastAsia="宋体" w:cs="宋体"/>
          <w:spacing w:val="13"/>
          <w:sz w:val="24"/>
          <w:szCs w:val="24"/>
        </w:rPr>
        <w:t>短</w:t>
      </w:r>
      <w:r>
        <w:rPr>
          <w:rFonts w:hint="eastAsia" w:ascii="宋体" w:hAnsi="宋体" w:eastAsia="宋体" w:cs="宋体"/>
          <w:spacing w:val="9"/>
          <w:sz w:val="24"/>
          <w:szCs w:val="24"/>
        </w:rPr>
        <w:t>信等手段，威胁、恫吓、辱骂、恶意中伤其他相关当事人；</w:t>
      </w:r>
    </w:p>
    <w:p>
      <w:pPr>
        <w:spacing w:before="1"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1"/>
          <w:sz w:val="24"/>
          <w:szCs w:val="24"/>
        </w:rPr>
        <w:t>6</w:t>
      </w:r>
      <w:r>
        <w:rPr>
          <w:rFonts w:hint="eastAsia" w:ascii="宋体" w:hAnsi="宋体" w:eastAsia="宋体" w:cs="宋体"/>
          <w:spacing w:val="7"/>
          <w:sz w:val="24"/>
          <w:szCs w:val="24"/>
        </w:rPr>
        <w:t>.11.9法律、法规和采购文件中规定的其他情形。</w:t>
      </w:r>
    </w:p>
    <w:p>
      <w:pPr>
        <w:spacing w:before="185" w:line="360" w:lineRule="auto"/>
        <w:ind w:left="2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8"/>
          <w:sz w:val="24"/>
          <w:szCs w:val="24"/>
        </w:rPr>
        <w:t>.6.12 关于成交供应商瑕疵滞后发现的处理规则</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28"/>
        <w:textAlignment w:val="baseline"/>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.6.12.1无论基于何种原因，本应作无效或废标处理的情形即便未被及时发</w:t>
      </w:r>
      <w:r>
        <w:rPr>
          <w:rFonts w:hint="eastAsia" w:ascii="宋体" w:hAnsi="宋体" w:eastAsia="宋体" w:cs="宋体"/>
          <w:spacing w:val="9"/>
          <w:sz w:val="24"/>
          <w:szCs w:val="24"/>
        </w:rPr>
        <w:t>现而使该供应商进入初审、详细评审或者其他后续程序，包括已经签约的情形</w:t>
      </w:r>
      <w:r>
        <w:rPr>
          <w:rFonts w:hint="eastAsia" w:ascii="宋体" w:hAnsi="宋体" w:eastAsia="宋体" w:cs="宋体"/>
          <w:spacing w:val="3"/>
          <w:sz w:val="24"/>
          <w:szCs w:val="24"/>
        </w:rPr>
        <w:t>，</w:t>
      </w:r>
      <w:r>
        <w:rPr>
          <w:rFonts w:hint="eastAsia" w:ascii="宋体" w:hAnsi="宋体" w:eastAsia="宋体" w:cs="宋体"/>
          <w:spacing w:val="9"/>
          <w:sz w:val="24"/>
          <w:szCs w:val="24"/>
        </w:rPr>
        <w:t>一</w:t>
      </w:r>
      <w:r>
        <w:rPr>
          <w:rFonts w:hint="eastAsia" w:ascii="宋体" w:hAnsi="宋体" w:eastAsia="宋体" w:cs="宋体"/>
          <w:spacing w:val="7"/>
          <w:sz w:val="24"/>
          <w:szCs w:val="24"/>
        </w:rPr>
        <w:t>旦在任何时间被发现存在上述情形，采购小组均有权随时视情形决定是否取消</w:t>
      </w:r>
      <w:r>
        <w:rPr>
          <w:rFonts w:hint="eastAsia" w:ascii="宋体" w:hAnsi="宋体" w:eastAsia="宋体" w:cs="宋体"/>
          <w:spacing w:val="9"/>
          <w:sz w:val="24"/>
          <w:szCs w:val="24"/>
        </w:rPr>
        <w:t>该</w:t>
      </w:r>
      <w:r>
        <w:rPr>
          <w:rFonts w:hint="eastAsia" w:ascii="宋体" w:hAnsi="宋体" w:eastAsia="宋体" w:cs="宋体"/>
          <w:spacing w:val="7"/>
          <w:sz w:val="24"/>
          <w:szCs w:val="24"/>
        </w:rPr>
        <w:t>供应商的此前评议结果，或者随时视情形决定该报价无效，并有权决定采取相</w:t>
      </w:r>
      <w:r>
        <w:rPr>
          <w:rFonts w:hint="eastAsia" w:ascii="宋体" w:hAnsi="宋体" w:eastAsia="宋体" w:cs="宋体"/>
          <w:spacing w:val="4"/>
          <w:sz w:val="24"/>
          <w:szCs w:val="24"/>
        </w:rPr>
        <w:t>应的补救</w:t>
      </w:r>
      <w:r>
        <w:rPr>
          <w:rFonts w:hint="eastAsia" w:ascii="宋体" w:hAnsi="宋体" w:eastAsia="宋体" w:cs="宋体"/>
          <w:spacing w:val="3"/>
          <w:sz w:val="24"/>
          <w:szCs w:val="24"/>
        </w:rPr>
        <w:t>、</w:t>
      </w:r>
      <w:r>
        <w:rPr>
          <w:rFonts w:hint="eastAsia" w:ascii="宋体" w:hAnsi="宋体" w:eastAsia="宋体" w:cs="宋体"/>
          <w:spacing w:val="2"/>
          <w:sz w:val="24"/>
          <w:szCs w:val="24"/>
        </w:rPr>
        <w:t>纠正措施；若通过补救、纠正措施能够满足采购文件或者采购人要求，</w:t>
      </w:r>
      <w:r>
        <w:rPr>
          <w:rFonts w:hint="eastAsia" w:ascii="宋体" w:hAnsi="宋体" w:eastAsia="宋体" w:cs="宋体"/>
          <w:sz w:val="24"/>
          <w:szCs w:val="24"/>
        </w:rPr>
        <w:t xml:space="preserve"> </w:t>
      </w:r>
      <w:r>
        <w:rPr>
          <w:rFonts w:hint="eastAsia" w:ascii="宋体" w:hAnsi="宋体" w:eastAsia="宋体" w:cs="宋体"/>
          <w:spacing w:val="9"/>
          <w:sz w:val="24"/>
          <w:szCs w:val="24"/>
        </w:rPr>
        <w:t>采</w:t>
      </w:r>
      <w:r>
        <w:rPr>
          <w:rFonts w:hint="eastAsia" w:ascii="宋体" w:hAnsi="宋体" w:eastAsia="宋体" w:cs="宋体"/>
          <w:spacing w:val="7"/>
          <w:sz w:val="24"/>
          <w:szCs w:val="24"/>
        </w:rPr>
        <w:t>购小组可以维持既定结果并要求成交供应商出具补救、纠正措施等承诺，由此</w:t>
      </w:r>
      <w:r>
        <w:rPr>
          <w:rFonts w:hint="eastAsia" w:ascii="宋体" w:hAnsi="宋体" w:eastAsia="宋体" w:cs="宋体"/>
          <w:spacing w:val="9"/>
          <w:sz w:val="24"/>
          <w:szCs w:val="24"/>
        </w:rPr>
        <w:t>产</w:t>
      </w:r>
      <w:r>
        <w:rPr>
          <w:rFonts w:hint="eastAsia" w:ascii="宋体" w:hAnsi="宋体" w:eastAsia="宋体" w:cs="宋体"/>
          <w:spacing w:val="7"/>
          <w:sz w:val="24"/>
          <w:szCs w:val="24"/>
        </w:rPr>
        <w:t>生的一切费用由成交供应商承担；若通过补救、纠正措施仍不能够满足采购文</w:t>
      </w:r>
      <w:r>
        <w:rPr>
          <w:rFonts w:hint="eastAsia" w:ascii="宋体" w:hAnsi="宋体" w:eastAsia="宋体" w:cs="宋体"/>
          <w:spacing w:val="9"/>
          <w:sz w:val="24"/>
          <w:szCs w:val="24"/>
        </w:rPr>
        <w:t>件或者采购人要求，采购小组应出具取消该供应商的此前评议结果的复审结论</w:t>
      </w:r>
      <w:r>
        <w:rPr>
          <w:rFonts w:hint="eastAsia" w:ascii="宋体" w:hAnsi="宋体" w:eastAsia="宋体" w:cs="宋体"/>
          <w:spacing w:val="5"/>
          <w:sz w:val="24"/>
          <w:szCs w:val="24"/>
        </w:rPr>
        <w:t>，</w:t>
      </w:r>
      <w:r>
        <w:rPr>
          <w:rFonts w:hint="eastAsia" w:ascii="宋体" w:hAnsi="宋体" w:eastAsia="宋体" w:cs="宋体"/>
          <w:spacing w:val="15"/>
          <w:sz w:val="24"/>
          <w:szCs w:val="24"/>
        </w:rPr>
        <w:t>并</w:t>
      </w:r>
      <w:r>
        <w:rPr>
          <w:rFonts w:hint="eastAsia" w:ascii="宋体" w:hAnsi="宋体" w:eastAsia="宋体" w:cs="宋体"/>
          <w:spacing w:val="9"/>
          <w:sz w:val="24"/>
          <w:szCs w:val="24"/>
        </w:rPr>
        <w:t>予以废标，由此产生的一切损失均由成交供应商承担。</w:t>
      </w:r>
    </w:p>
    <w:p>
      <w:pPr>
        <w:spacing w:before="1" w:line="360" w:lineRule="auto"/>
        <w:ind w:left="28" w:firstLine="474"/>
        <w:rPr>
          <w:rFonts w:hint="eastAsia" w:ascii="宋体" w:hAnsi="宋体" w:eastAsia="宋体" w:cs="宋体"/>
          <w:sz w:val="24"/>
          <w:szCs w:val="24"/>
        </w:rPr>
      </w:pPr>
      <w:r>
        <w:rPr>
          <w:rFonts w:hint="eastAsia" w:ascii="宋体" w:hAnsi="宋体" w:eastAsia="宋体" w:cs="宋体"/>
          <w:spacing w:val="7"/>
          <w:sz w:val="24"/>
          <w:szCs w:val="24"/>
        </w:rPr>
        <w:t>采购小组认定成交供应商报价无效、废标或成交供应商的此前评议结果被</w:t>
      </w:r>
      <w:r>
        <w:rPr>
          <w:rFonts w:hint="eastAsia" w:ascii="宋体" w:hAnsi="宋体" w:eastAsia="宋体" w:cs="宋体"/>
          <w:spacing w:val="3"/>
          <w:sz w:val="24"/>
          <w:szCs w:val="24"/>
        </w:rPr>
        <w:t>取</w:t>
      </w:r>
      <w:r>
        <w:rPr>
          <w:rFonts w:hint="eastAsia" w:ascii="宋体" w:hAnsi="宋体" w:eastAsia="宋体" w:cs="宋体"/>
          <w:spacing w:val="4"/>
          <w:sz w:val="24"/>
          <w:szCs w:val="24"/>
        </w:rPr>
        <w:t>消的，应予以废标，由采</w:t>
      </w:r>
      <w:r>
        <w:rPr>
          <w:rFonts w:hint="eastAsia" w:ascii="宋体" w:hAnsi="宋体" w:eastAsia="宋体" w:cs="宋体"/>
          <w:spacing w:val="2"/>
          <w:sz w:val="24"/>
          <w:szCs w:val="24"/>
        </w:rPr>
        <w:t>购人依法重新组织采购，成交供应商按照相关规定处理。</w:t>
      </w:r>
      <w:r>
        <w:rPr>
          <w:rFonts w:hint="eastAsia" w:ascii="宋体" w:hAnsi="宋体" w:eastAsia="宋体" w:cs="宋体"/>
          <w:spacing w:val="11"/>
          <w:sz w:val="24"/>
          <w:szCs w:val="24"/>
        </w:rPr>
        <w:t>出</w:t>
      </w:r>
      <w:r>
        <w:rPr>
          <w:rFonts w:hint="eastAsia" w:ascii="宋体" w:hAnsi="宋体" w:eastAsia="宋体" w:cs="宋体"/>
          <w:spacing w:val="9"/>
          <w:sz w:val="24"/>
          <w:szCs w:val="24"/>
        </w:rPr>
        <w:t>现上述情形的一切损失均由被取消成交资格的供应商承担。</w:t>
      </w:r>
    </w:p>
    <w:p>
      <w:pPr>
        <w:spacing w:before="2" w:line="360" w:lineRule="auto"/>
        <w:ind w:left="22" w:right="82" w:firstLine="483"/>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.6.12.2若已经超过质疑期限而未被发现，签署了相关的合同之后才发现存</w:t>
      </w:r>
      <w:r>
        <w:rPr>
          <w:rFonts w:hint="eastAsia" w:ascii="宋体" w:hAnsi="宋体" w:eastAsia="宋体" w:cs="宋体"/>
          <w:spacing w:val="9"/>
          <w:sz w:val="24"/>
          <w:szCs w:val="24"/>
        </w:rPr>
        <w:t>在</w:t>
      </w:r>
      <w:r>
        <w:rPr>
          <w:rFonts w:hint="eastAsia" w:ascii="宋体" w:hAnsi="宋体" w:eastAsia="宋体" w:cs="宋体"/>
          <w:spacing w:val="7"/>
          <w:sz w:val="24"/>
          <w:szCs w:val="24"/>
        </w:rPr>
        <w:t>上述情形，经采购小组再行审查认为其在技术、必要资质等方面并不存在问题</w:t>
      </w:r>
      <w:r>
        <w:rPr>
          <w:rFonts w:hint="eastAsia" w:ascii="宋体" w:hAnsi="宋体" w:eastAsia="宋体" w:cs="宋体"/>
          <w:spacing w:val="9"/>
          <w:sz w:val="24"/>
          <w:szCs w:val="24"/>
        </w:rPr>
        <w:t>而</w:t>
      </w:r>
      <w:r>
        <w:rPr>
          <w:rFonts w:hint="eastAsia" w:ascii="宋体" w:hAnsi="宋体" w:eastAsia="宋体" w:cs="宋体"/>
          <w:spacing w:val="7"/>
          <w:sz w:val="24"/>
          <w:szCs w:val="24"/>
        </w:rPr>
        <w:t>仅属于商务方面存在瑕疵的问题，若取消该供应商的此前评议结果或者采取类似的处理措施将对本次采购更为不利的情形 (包括：予以无效报价、废标或采</w:t>
      </w:r>
      <w:r>
        <w:rPr>
          <w:rFonts w:hint="eastAsia" w:ascii="宋体" w:hAnsi="宋体" w:eastAsia="宋体" w:cs="宋体"/>
          <w:spacing w:val="2"/>
          <w:sz w:val="24"/>
          <w:szCs w:val="24"/>
        </w:rPr>
        <w:t>取</w:t>
      </w:r>
      <w:r>
        <w:rPr>
          <w:rFonts w:hint="eastAsia" w:ascii="宋体" w:hAnsi="宋体" w:eastAsia="宋体" w:cs="宋体"/>
          <w:sz w:val="24"/>
          <w:szCs w:val="24"/>
        </w:rPr>
        <w:t xml:space="preserve"> </w:t>
      </w:r>
      <w:r>
        <w:rPr>
          <w:rFonts w:hint="eastAsia" w:ascii="宋体" w:hAnsi="宋体" w:eastAsia="宋体" w:cs="宋体"/>
          <w:spacing w:val="9"/>
          <w:sz w:val="24"/>
          <w:szCs w:val="24"/>
        </w:rPr>
        <w:t>类</w:t>
      </w:r>
      <w:r>
        <w:rPr>
          <w:rFonts w:hint="eastAsia" w:ascii="宋体" w:hAnsi="宋体" w:eastAsia="宋体" w:cs="宋体"/>
          <w:spacing w:val="7"/>
          <w:sz w:val="24"/>
          <w:szCs w:val="24"/>
        </w:rPr>
        <w:t>似的处理措施将使本次采购成本大幅上升、延误期限以至可能给采购人造成较</w:t>
      </w:r>
      <w:r>
        <w:rPr>
          <w:rFonts w:hint="eastAsia" w:ascii="宋体" w:hAnsi="宋体" w:eastAsia="宋体" w:cs="宋体"/>
          <w:sz w:val="24"/>
          <w:szCs w:val="24"/>
        </w:rPr>
        <w:t xml:space="preserve"> </w:t>
      </w:r>
      <w:r>
        <w:rPr>
          <w:rFonts w:hint="eastAsia" w:ascii="宋体" w:hAnsi="宋体" w:eastAsia="宋体" w:cs="宋体"/>
          <w:spacing w:val="7"/>
          <w:sz w:val="24"/>
          <w:szCs w:val="24"/>
        </w:rPr>
        <w:t>大损失的) ，维持成交结果的，采购人必须出具维持成交结果以及是否要求提</w:t>
      </w:r>
      <w:r>
        <w:rPr>
          <w:rFonts w:hint="eastAsia" w:ascii="宋体" w:hAnsi="宋体" w:eastAsia="宋体" w:cs="宋体"/>
          <w:spacing w:val="3"/>
          <w:sz w:val="24"/>
          <w:szCs w:val="24"/>
        </w:rPr>
        <w:t>供</w:t>
      </w:r>
      <w:r>
        <w:rPr>
          <w:rFonts w:hint="eastAsia" w:ascii="宋体" w:hAnsi="宋体" w:eastAsia="宋体" w:cs="宋体"/>
          <w:sz w:val="24"/>
          <w:szCs w:val="24"/>
        </w:rPr>
        <w:t xml:space="preserve"> </w:t>
      </w:r>
      <w:r>
        <w:rPr>
          <w:rFonts w:hint="eastAsia" w:ascii="宋体" w:hAnsi="宋体" w:eastAsia="宋体" w:cs="宋体"/>
          <w:spacing w:val="9"/>
          <w:sz w:val="24"/>
          <w:szCs w:val="24"/>
        </w:rPr>
        <w:t>特</w:t>
      </w:r>
      <w:r>
        <w:rPr>
          <w:rFonts w:hint="eastAsia" w:ascii="宋体" w:hAnsi="宋体" w:eastAsia="宋体" w:cs="宋体"/>
          <w:spacing w:val="7"/>
          <w:sz w:val="24"/>
          <w:szCs w:val="24"/>
        </w:rPr>
        <w:t>别担保金的书面意见，采购小组可以维持既定结果并要求成交供应商出具提供</w:t>
      </w:r>
      <w:r>
        <w:rPr>
          <w:rFonts w:hint="eastAsia" w:ascii="宋体" w:hAnsi="宋体" w:eastAsia="宋体" w:cs="宋体"/>
          <w:spacing w:val="9"/>
          <w:sz w:val="24"/>
          <w:szCs w:val="24"/>
        </w:rPr>
        <w:t>特</w:t>
      </w:r>
      <w:r>
        <w:rPr>
          <w:rFonts w:hint="eastAsia" w:ascii="宋体" w:hAnsi="宋体" w:eastAsia="宋体" w:cs="宋体"/>
          <w:spacing w:val="7"/>
          <w:sz w:val="24"/>
          <w:szCs w:val="24"/>
        </w:rPr>
        <w:t>别担保金承诺，以承担可能产生的赔偿责任；若成交供应商拒绝提供特别担保</w:t>
      </w:r>
      <w:r>
        <w:rPr>
          <w:rFonts w:hint="eastAsia" w:ascii="宋体" w:hAnsi="宋体" w:eastAsia="宋体" w:cs="宋体"/>
          <w:spacing w:val="9"/>
          <w:sz w:val="24"/>
          <w:szCs w:val="24"/>
        </w:rPr>
        <w:t>金</w:t>
      </w:r>
      <w:r>
        <w:rPr>
          <w:rFonts w:hint="eastAsia" w:ascii="宋体" w:hAnsi="宋体" w:eastAsia="宋体" w:cs="宋体"/>
          <w:spacing w:val="7"/>
          <w:sz w:val="24"/>
          <w:szCs w:val="24"/>
        </w:rPr>
        <w:t>、实际提供的担保金额不足或者采购人不同意维持成交结果的，采购小组应当</w:t>
      </w:r>
      <w:r>
        <w:rPr>
          <w:rFonts w:hint="eastAsia" w:ascii="宋体" w:hAnsi="宋体" w:eastAsia="宋体" w:cs="宋体"/>
          <w:spacing w:val="9"/>
          <w:sz w:val="24"/>
          <w:szCs w:val="24"/>
        </w:rPr>
        <w:t>决</w:t>
      </w:r>
      <w:r>
        <w:rPr>
          <w:rFonts w:hint="eastAsia" w:ascii="宋体" w:hAnsi="宋体" w:eastAsia="宋体" w:cs="宋体"/>
          <w:spacing w:val="7"/>
          <w:sz w:val="24"/>
          <w:szCs w:val="24"/>
        </w:rPr>
        <w:t>定取消成交供应商的此前评议结果或者采取类似的处理措施，由此产生的一切</w:t>
      </w:r>
      <w:r>
        <w:rPr>
          <w:rFonts w:hint="eastAsia" w:ascii="宋体" w:hAnsi="宋体" w:eastAsia="宋体" w:cs="宋体"/>
          <w:sz w:val="24"/>
          <w:szCs w:val="24"/>
        </w:rPr>
        <w:t xml:space="preserve"> </w:t>
      </w:r>
      <w:r>
        <w:rPr>
          <w:rFonts w:hint="eastAsia" w:ascii="宋体" w:hAnsi="宋体" w:eastAsia="宋体" w:cs="宋体"/>
          <w:spacing w:val="13"/>
          <w:sz w:val="24"/>
          <w:szCs w:val="24"/>
        </w:rPr>
        <w:t>损</w:t>
      </w:r>
      <w:r>
        <w:rPr>
          <w:rFonts w:hint="eastAsia" w:ascii="宋体" w:hAnsi="宋体" w:eastAsia="宋体" w:cs="宋体"/>
          <w:spacing w:val="8"/>
          <w:sz w:val="24"/>
          <w:szCs w:val="24"/>
        </w:rPr>
        <w:t>失均由成交供应商承担。</w:t>
      </w:r>
    </w:p>
    <w:p>
      <w:pPr>
        <w:spacing w:before="1" w:line="360" w:lineRule="auto"/>
        <w:ind w:left="28"/>
        <w:outlineLvl w:val="1"/>
        <w:rPr>
          <w:rFonts w:hint="eastAsia" w:ascii="宋体" w:hAnsi="宋体" w:eastAsia="宋体" w:cs="宋体"/>
          <w:sz w:val="24"/>
          <w:szCs w:val="24"/>
        </w:rPr>
      </w:pPr>
      <w:r>
        <w:rPr>
          <w:rFonts w:hint="eastAsia" w:ascii="宋体" w:hAnsi="宋体" w:eastAsia="宋体" w:cs="宋体"/>
          <w:spacing w:val="-2"/>
          <w:sz w:val="24"/>
          <w:szCs w:val="24"/>
        </w:rPr>
        <w:t>2.7 纪</w:t>
      </w:r>
      <w:r>
        <w:rPr>
          <w:rFonts w:hint="eastAsia" w:ascii="宋体" w:hAnsi="宋体" w:eastAsia="宋体" w:cs="宋体"/>
          <w:spacing w:val="-1"/>
          <w:sz w:val="24"/>
          <w:szCs w:val="24"/>
        </w:rPr>
        <w:t>律和监督</w:t>
      </w:r>
    </w:p>
    <w:p>
      <w:pPr>
        <w:spacing w:before="205" w:line="360" w:lineRule="auto"/>
        <w:ind w:left="26"/>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7"/>
          <w:sz w:val="24"/>
          <w:szCs w:val="24"/>
        </w:rPr>
        <w:t>.7.1 对采购人的纪律要求</w:t>
      </w:r>
    </w:p>
    <w:p>
      <w:pPr>
        <w:spacing w:before="182" w:line="360" w:lineRule="auto"/>
        <w:ind w:left="46" w:right="82" w:firstLine="455"/>
        <w:rPr>
          <w:rFonts w:hint="eastAsia" w:ascii="宋体" w:hAnsi="宋体" w:eastAsia="宋体" w:cs="宋体"/>
          <w:sz w:val="24"/>
          <w:szCs w:val="24"/>
        </w:rPr>
      </w:pPr>
      <w:r>
        <w:rPr>
          <w:rFonts w:hint="eastAsia" w:ascii="宋体" w:hAnsi="宋体" w:eastAsia="宋体" w:cs="宋体"/>
          <w:spacing w:val="7"/>
          <w:sz w:val="24"/>
          <w:szCs w:val="24"/>
        </w:rPr>
        <w:t>采购人不得泄漏采购活动中应当保密的情况和资料，不得与供应商串通损</w:t>
      </w:r>
      <w:r>
        <w:rPr>
          <w:rFonts w:hint="eastAsia" w:ascii="宋体" w:hAnsi="宋体" w:eastAsia="宋体" w:cs="宋体"/>
          <w:spacing w:val="3"/>
          <w:sz w:val="24"/>
          <w:szCs w:val="24"/>
        </w:rPr>
        <w:t>害</w:t>
      </w:r>
      <w:r>
        <w:rPr>
          <w:rFonts w:hint="eastAsia" w:ascii="宋体" w:hAnsi="宋体" w:eastAsia="宋体" w:cs="宋体"/>
          <w:sz w:val="24"/>
          <w:szCs w:val="24"/>
        </w:rPr>
        <w:t xml:space="preserve"> </w:t>
      </w:r>
      <w:r>
        <w:rPr>
          <w:rFonts w:hint="eastAsia" w:ascii="宋体" w:hAnsi="宋体" w:eastAsia="宋体" w:cs="宋体"/>
          <w:spacing w:val="8"/>
          <w:sz w:val="24"/>
          <w:szCs w:val="24"/>
        </w:rPr>
        <w:t>国家利益、社会公共利益或者他人合法权益</w:t>
      </w:r>
      <w:r>
        <w:rPr>
          <w:rFonts w:hint="eastAsia" w:ascii="宋体" w:hAnsi="宋体" w:eastAsia="宋体" w:cs="宋体"/>
          <w:spacing w:val="5"/>
          <w:sz w:val="24"/>
          <w:szCs w:val="24"/>
        </w:rPr>
        <w:t>。</w:t>
      </w:r>
    </w:p>
    <w:p>
      <w:pPr>
        <w:spacing w:line="360" w:lineRule="auto"/>
        <w:ind w:left="26"/>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7"/>
          <w:sz w:val="24"/>
          <w:szCs w:val="24"/>
        </w:rPr>
        <w:t>.7.2 对供应商的纪律要求</w:t>
      </w:r>
    </w:p>
    <w:p>
      <w:pPr>
        <w:spacing w:before="186" w:line="360" w:lineRule="auto"/>
        <w:ind w:left="22" w:right="50" w:firstLine="480"/>
        <w:rPr>
          <w:rFonts w:hint="eastAsia" w:ascii="宋体" w:hAnsi="宋体" w:eastAsia="宋体" w:cs="宋体"/>
          <w:sz w:val="24"/>
          <w:szCs w:val="24"/>
        </w:rPr>
      </w:pPr>
      <w:r>
        <w:rPr>
          <w:rFonts w:hint="eastAsia" w:ascii="宋体" w:hAnsi="宋体" w:eastAsia="宋体" w:cs="宋体"/>
          <w:spacing w:val="8"/>
          <w:sz w:val="24"/>
          <w:szCs w:val="24"/>
        </w:rPr>
        <w:t>供应商不得与采购人串通，不得向采购人或者采购小组成员行贿谋取成交</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9"/>
          <w:sz w:val="24"/>
          <w:szCs w:val="24"/>
        </w:rPr>
        <w:t>不</w:t>
      </w:r>
      <w:r>
        <w:rPr>
          <w:rFonts w:hint="eastAsia" w:ascii="宋体" w:hAnsi="宋体" w:eastAsia="宋体" w:cs="宋体"/>
          <w:spacing w:val="7"/>
          <w:sz w:val="24"/>
          <w:szCs w:val="24"/>
        </w:rPr>
        <w:t>得以他人名义报价或者以其他方式弄虚作假骗取成交；供应商不得以任何方式</w:t>
      </w:r>
      <w:r>
        <w:rPr>
          <w:rFonts w:hint="eastAsia" w:ascii="宋体" w:hAnsi="宋体" w:eastAsia="宋体" w:cs="宋体"/>
          <w:spacing w:val="9"/>
          <w:sz w:val="24"/>
          <w:szCs w:val="24"/>
        </w:rPr>
        <w:t>干</w:t>
      </w:r>
      <w:r>
        <w:rPr>
          <w:rFonts w:hint="eastAsia" w:ascii="宋体" w:hAnsi="宋体" w:eastAsia="宋体" w:cs="宋体"/>
          <w:spacing w:val="8"/>
          <w:sz w:val="24"/>
          <w:szCs w:val="24"/>
        </w:rPr>
        <w:t>扰、影响评审工作。</w:t>
      </w:r>
    </w:p>
    <w:p>
      <w:pPr>
        <w:spacing w:before="75" w:line="360" w:lineRule="auto"/>
        <w:ind w:left="2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1"/>
          <w:sz w:val="24"/>
          <w:szCs w:val="24"/>
        </w:rPr>
        <w:t>.</w:t>
      </w:r>
      <w:r>
        <w:rPr>
          <w:rFonts w:hint="eastAsia" w:ascii="宋体" w:hAnsi="宋体" w:eastAsia="宋体" w:cs="宋体"/>
          <w:spacing w:val="7"/>
          <w:sz w:val="24"/>
          <w:szCs w:val="24"/>
        </w:rPr>
        <w:t>7.3 对采购小组成员的纪律要求</w:t>
      </w:r>
    </w:p>
    <w:p>
      <w:pPr>
        <w:spacing w:before="184" w:line="360" w:lineRule="auto"/>
        <w:ind w:left="22" w:right="13" w:firstLine="480"/>
        <w:rPr>
          <w:rFonts w:hint="eastAsia" w:ascii="宋体" w:hAnsi="宋体" w:eastAsia="宋体" w:cs="宋体"/>
          <w:sz w:val="24"/>
          <w:szCs w:val="24"/>
        </w:rPr>
      </w:pPr>
      <w:r>
        <w:rPr>
          <w:rFonts w:hint="eastAsia" w:ascii="宋体" w:hAnsi="宋体" w:eastAsia="宋体" w:cs="宋体"/>
          <w:spacing w:val="7"/>
          <w:sz w:val="24"/>
          <w:szCs w:val="24"/>
        </w:rPr>
        <w:t>采购小组成员不得收受他人的财物或者其他好处，不得向他人透露对响应</w:t>
      </w:r>
      <w:r>
        <w:rPr>
          <w:rFonts w:hint="eastAsia" w:ascii="宋体" w:hAnsi="宋体" w:eastAsia="宋体" w:cs="宋体"/>
          <w:spacing w:val="3"/>
          <w:sz w:val="24"/>
          <w:szCs w:val="24"/>
        </w:rPr>
        <w:t>文</w:t>
      </w:r>
      <w:r>
        <w:rPr>
          <w:rFonts w:hint="eastAsia" w:ascii="宋体" w:hAnsi="宋体" w:eastAsia="宋体" w:cs="宋体"/>
          <w:sz w:val="24"/>
          <w:szCs w:val="24"/>
        </w:rPr>
        <w:t xml:space="preserve"> </w:t>
      </w:r>
      <w:r>
        <w:rPr>
          <w:rFonts w:hint="eastAsia" w:ascii="宋体" w:hAnsi="宋体" w:eastAsia="宋体" w:cs="宋体"/>
          <w:spacing w:val="9"/>
          <w:sz w:val="24"/>
          <w:szCs w:val="24"/>
        </w:rPr>
        <w:t>件</w:t>
      </w:r>
      <w:r>
        <w:rPr>
          <w:rFonts w:hint="eastAsia" w:ascii="宋体" w:hAnsi="宋体" w:eastAsia="宋体" w:cs="宋体"/>
          <w:spacing w:val="7"/>
          <w:sz w:val="24"/>
          <w:szCs w:val="24"/>
        </w:rPr>
        <w:t>的评审及评审有关的其他情况。在评审活动中，采购小组成员应当客观、公正</w:t>
      </w:r>
      <w:r>
        <w:rPr>
          <w:rFonts w:hint="eastAsia" w:ascii="宋体" w:hAnsi="宋体" w:eastAsia="宋体" w:cs="宋体"/>
          <w:spacing w:val="9"/>
          <w:sz w:val="24"/>
          <w:szCs w:val="24"/>
        </w:rPr>
        <w:t>地</w:t>
      </w:r>
      <w:r>
        <w:rPr>
          <w:rFonts w:hint="eastAsia" w:ascii="宋体" w:hAnsi="宋体" w:eastAsia="宋体" w:cs="宋体"/>
          <w:spacing w:val="7"/>
          <w:sz w:val="24"/>
          <w:szCs w:val="24"/>
        </w:rPr>
        <w:t>履行职责，遵守职业道德，不得擅离职守，影响评审程序正常进行，不得使用</w:t>
      </w:r>
      <w:r>
        <w:rPr>
          <w:rFonts w:hint="eastAsia" w:ascii="宋体" w:hAnsi="宋体" w:eastAsia="宋体" w:cs="宋体"/>
          <w:spacing w:val="16"/>
          <w:sz w:val="24"/>
          <w:szCs w:val="24"/>
        </w:rPr>
        <w:t>超</w:t>
      </w:r>
      <w:r>
        <w:rPr>
          <w:rFonts w:hint="eastAsia" w:ascii="宋体" w:hAnsi="宋体" w:eastAsia="宋体" w:cs="宋体"/>
          <w:spacing w:val="9"/>
          <w:sz w:val="24"/>
          <w:szCs w:val="24"/>
        </w:rPr>
        <w:t>出本采购文件有关规定的评审因素和评审标准进行评审。</w:t>
      </w:r>
    </w:p>
    <w:p>
      <w:pPr>
        <w:spacing w:line="360" w:lineRule="auto"/>
        <w:ind w:left="26"/>
        <w:rPr>
          <w:rFonts w:hint="eastAsia" w:ascii="宋体" w:hAnsi="宋体" w:eastAsia="宋体" w:cs="宋体"/>
          <w:sz w:val="24"/>
          <w:szCs w:val="24"/>
        </w:rPr>
      </w:pPr>
      <w:r>
        <w:rPr>
          <w:rFonts w:hint="eastAsia" w:ascii="宋体" w:hAnsi="宋体" w:eastAsia="宋体" w:cs="宋体"/>
          <w:spacing w:val="13"/>
          <w:sz w:val="24"/>
          <w:szCs w:val="24"/>
        </w:rPr>
        <w:t>2</w:t>
      </w:r>
      <w:r>
        <w:rPr>
          <w:rFonts w:hint="eastAsia" w:ascii="宋体" w:hAnsi="宋体" w:eastAsia="宋体" w:cs="宋体"/>
          <w:spacing w:val="8"/>
          <w:sz w:val="24"/>
          <w:szCs w:val="24"/>
        </w:rPr>
        <w:t>.7.4 对与评审活动有关的工作人员的纪律要求</w:t>
      </w:r>
    </w:p>
    <w:p>
      <w:pPr>
        <w:spacing w:before="184" w:line="360" w:lineRule="auto"/>
        <w:ind w:left="22" w:right="13" w:firstLine="485"/>
        <w:rPr>
          <w:rFonts w:hint="eastAsia" w:ascii="宋体" w:hAnsi="宋体" w:eastAsia="宋体" w:cs="宋体"/>
          <w:sz w:val="24"/>
          <w:szCs w:val="24"/>
        </w:rPr>
      </w:pPr>
      <w:r>
        <w:rPr>
          <w:rFonts w:hint="eastAsia" w:ascii="宋体" w:hAnsi="宋体" w:eastAsia="宋体" w:cs="宋体"/>
          <w:spacing w:val="12"/>
          <w:sz w:val="24"/>
          <w:szCs w:val="24"/>
        </w:rPr>
        <w:t>与评审活</w:t>
      </w:r>
      <w:r>
        <w:rPr>
          <w:rFonts w:hint="eastAsia" w:ascii="宋体" w:hAnsi="宋体" w:eastAsia="宋体" w:cs="宋体"/>
          <w:spacing w:val="6"/>
          <w:sz w:val="24"/>
          <w:szCs w:val="24"/>
        </w:rPr>
        <w:t>动有关的工作人员不得收受他人的财物或者其他好处，不得向他人</w:t>
      </w:r>
      <w:r>
        <w:rPr>
          <w:rFonts w:hint="eastAsia" w:ascii="宋体" w:hAnsi="宋体" w:eastAsia="宋体" w:cs="宋体"/>
          <w:sz w:val="24"/>
          <w:szCs w:val="24"/>
        </w:rPr>
        <w:t xml:space="preserve"> </w:t>
      </w:r>
      <w:r>
        <w:rPr>
          <w:rFonts w:hint="eastAsia" w:ascii="宋体" w:hAnsi="宋体" w:eastAsia="宋体" w:cs="宋体"/>
          <w:spacing w:val="9"/>
          <w:sz w:val="24"/>
          <w:szCs w:val="24"/>
        </w:rPr>
        <w:t>透</w:t>
      </w:r>
      <w:r>
        <w:rPr>
          <w:rFonts w:hint="eastAsia" w:ascii="宋体" w:hAnsi="宋体" w:eastAsia="宋体" w:cs="宋体"/>
          <w:spacing w:val="7"/>
          <w:sz w:val="24"/>
          <w:szCs w:val="24"/>
        </w:rPr>
        <w:t>露对响应文件的评审及评审有关的其他情况。在评审活动中，与评审活动有关</w:t>
      </w:r>
      <w:r>
        <w:rPr>
          <w:rFonts w:hint="eastAsia" w:ascii="宋体" w:hAnsi="宋体" w:eastAsia="宋体" w:cs="宋体"/>
          <w:spacing w:val="13"/>
          <w:sz w:val="24"/>
          <w:szCs w:val="24"/>
        </w:rPr>
        <w:t>的</w:t>
      </w:r>
      <w:r>
        <w:rPr>
          <w:rFonts w:hint="eastAsia" w:ascii="宋体" w:hAnsi="宋体" w:eastAsia="宋体" w:cs="宋体"/>
          <w:spacing w:val="9"/>
          <w:sz w:val="24"/>
          <w:szCs w:val="24"/>
        </w:rPr>
        <w:t>工作人员不得擅离职守，影响评审程序正常进行。</w:t>
      </w:r>
    </w:p>
    <w:p>
      <w:pPr>
        <w:spacing w:before="1" w:line="360" w:lineRule="auto"/>
        <w:ind w:left="28"/>
        <w:outlineLvl w:val="1"/>
        <w:rPr>
          <w:rFonts w:hint="eastAsia" w:ascii="宋体" w:hAnsi="宋体" w:eastAsia="宋体" w:cs="宋体"/>
          <w:sz w:val="24"/>
          <w:szCs w:val="24"/>
        </w:rPr>
      </w:pPr>
      <w:r>
        <w:rPr>
          <w:rFonts w:hint="eastAsia" w:ascii="宋体" w:hAnsi="宋体" w:eastAsia="宋体" w:cs="宋体"/>
          <w:spacing w:val="-2"/>
          <w:sz w:val="24"/>
          <w:szCs w:val="24"/>
        </w:rPr>
        <w:t>2.8 质</w:t>
      </w:r>
      <w:r>
        <w:rPr>
          <w:rFonts w:hint="eastAsia" w:ascii="宋体" w:hAnsi="宋体" w:eastAsia="宋体" w:cs="宋体"/>
          <w:spacing w:val="-1"/>
          <w:sz w:val="24"/>
          <w:szCs w:val="24"/>
        </w:rPr>
        <w:t>疑与投诉</w:t>
      </w:r>
    </w:p>
    <w:p>
      <w:pPr>
        <w:spacing w:before="204" w:line="360" w:lineRule="auto"/>
        <w:ind w:left="2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8.1 质疑</w:t>
      </w:r>
    </w:p>
    <w:p>
      <w:pPr>
        <w:spacing w:before="179" w:line="360" w:lineRule="auto"/>
        <w:ind w:left="22" w:right="13" w:firstLine="482"/>
        <w:rPr>
          <w:rFonts w:hint="eastAsia" w:ascii="宋体" w:hAnsi="宋体" w:eastAsia="宋体" w:cs="宋体"/>
          <w:sz w:val="24"/>
          <w:szCs w:val="24"/>
        </w:rPr>
      </w:pPr>
      <w:r>
        <w:rPr>
          <w:rFonts w:hint="eastAsia" w:ascii="宋体" w:hAnsi="宋体" w:eastAsia="宋体" w:cs="宋体"/>
          <w:spacing w:val="7"/>
          <w:sz w:val="24"/>
          <w:szCs w:val="24"/>
        </w:rPr>
        <w:t>按照《中华人民共和国政府采购法》有关规定，参加本次政府采购活动的</w:t>
      </w:r>
      <w:r>
        <w:rPr>
          <w:rFonts w:hint="eastAsia" w:ascii="宋体" w:hAnsi="宋体" w:eastAsia="宋体" w:cs="宋体"/>
          <w:spacing w:val="1"/>
          <w:sz w:val="24"/>
          <w:szCs w:val="24"/>
        </w:rPr>
        <w:t>供</w:t>
      </w:r>
      <w:r>
        <w:rPr>
          <w:rFonts w:hint="eastAsia" w:ascii="宋体" w:hAnsi="宋体" w:eastAsia="宋体" w:cs="宋体"/>
          <w:spacing w:val="9"/>
          <w:sz w:val="24"/>
          <w:szCs w:val="24"/>
        </w:rPr>
        <w:t>应</w:t>
      </w:r>
      <w:r>
        <w:rPr>
          <w:rFonts w:hint="eastAsia" w:ascii="宋体" w:hAnsi="宋体" w:eastAsia="宋体" w:cs="宋体"/>
          <w:spacing w:val="7"/>
          <w:sz w:val="24"/>
          <w:szCs w:val="24"/>
        </w:rPr>
        <w:t>商认为采购文件、采购过程和成交结果使自己的权益受到损害的，可以在知道</w:t>
      </w:r>
      <w:r>
        <w:rPr>
          <w:rFonts w:hint="eastAsia" w:ascii="宋体" w:hAnsi="宋体" w:eastAsia="宋体" w:cs="宋体"/>
          <w:spacing w:val="9"/>
          <w:sz w:val="24"/>
          <w:szCs w:val="24"/>
        </w:rPr>
        <w:t>或</w:t>
      </w:r>
      <w:r>
        <w:rPr>
          <w:rFonts w:hint="eastAsia" w:ascii="宋体" w:hAnsi="宋体" w:eastAsia="宋体" w:cs="宋体"/>
          <w:spacing w:val="7"/>
          <w:sz w:val="24"/>
          <w:szCs w:val="24"/>
        </w:rPr>
        <w:t>者应知道其权益受到损害之日起七个工作日内，以书面形式向采购人或者采购</w:t>
      </w:r>
      <w:r>
        <w:rPr>
          <w:rFonts w:hint="eastAsia" w:ascii="宋体" w:hAnsi="宋体" w:eastAsia="宋体" w:cs="宋体"/>
          <w:spacing w:val="8"/>
          <w:sz w:val="24"/>
          <w:szCs w:val="24"/>
        </w:rPr>
        <w:t>代理机构提出质疑</w:t>
      </w:r>
      <w:r>
        <w:rPr>
          <w:rFonts w:hint="eastAsia" w:ascii="宋体" w:hAnsi="宋体" w:eastAsia="宋体" w:cs="宋体"/>
          <w:spacing w:val="7"/>
          <w:sz w:val="24"/>
          <w:szCs w:val="24"/>
        </w:rPr>
        <w:t>。</w:t>
      </w:r>
    </w:p>
    <w:p>
      <w:pPr>
        <w:spacing w:before="1" w:line="360" w:lineRule="auto"/>
        <w:ind w:left="506"/>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7"/>
          <w:sz w:val="24"/>
          <w:szCs w:val="24"/>
        </w:rPr>
        <w:t>.8.1.1质疑书应包括以下主要内容：</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14"/>
          <w:sz w:val="24"/>
          <w:szCs w:val="24"/>
        </w:rPr>
        <w:t>(1) 质疑人的名称、地址、电话等</w:t>
      </w:r>
      <w:r>
        <w:rPr>
          <w:rFonts w:hint="eastAsia" w:ascii="宋体" w:hAnsi="宋体" w:eastAsia="宋体" w:cs="宋体"/>
          <w:spacing w:val="11"/>
          <w:sz w:val="24"/>
          <w:szCs w:val="24"/>
        </w:rPr>
        <w:t>；</w:t>
      </w:r>
    </w:p>
    <w:p>
      <w:pPr>
        <w:spacing w:before="184"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(2) 具体的质疑事项、证据以及法律、法规依据</w:t>
      </w:r>
      <w:r>
        <w:rPr>
          <w:rFonts w:hint="eastAsia" w:ascii="宋体" w:hAnsi="宋体" w:eastAsia="宋体" w:cs="宋体"/>
          <w:spacing w:val="10"/>
          <w:sz w:val="24"/>
          <w:szCs w:val="24"/>
        </w:rPr>
        <w:t>；</w:t>
      </w:r>
    </w:p>
    <w:p>
      <w:pPr>
        <w:spacing w:before="181" w:line="360" w:lineRule="auto"/>
        <w:ind w:left="514"/>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5"/>
          <w:sz w:val="24"/>
          <w:szCs w:val="24"/>
        </w:rPr>
        <w:t>3) 提出质疑的日期。</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0"/>
        <w:textAlignment w:val="baseline"/>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8.1.2按照与质疑事项有关的当事人数量提供质疑书，并应加盖公章且由</w:t>
      </w:r>
      <w:r>
        <w:rPr>
          <w:rFonts w:hint="eastAsia" w:ascii="宋体" w:hAnsi="宋体" w:eastAsia="宋体" w:cs="宋体"/>
          <w:spacing w:val="8"/>
          <w:sz w:val="24"/>
          <w:szCs w:val="24"/>
        </w:rPr>
        <w:t>法</w:t>
      </w:r>
      <w:r>
        <w:rPr>
          <w:rFonts w:hint="eastAsia" w:ascii="宋体" w:hAnsi="宋体" w:eastAsia="宋体" w:cs="宋体"/>
          <w:spacing w:val="7"/>
          <w:sz w:val="24"/>
          <w:szCs w:val="24"/>
        </w:rPr>
        <w:t>定代表人签字。代理人办理质疑事项时，还应当递交授权委托书，授权委托书</w:t>
      </w:r>
      <w:r>
        <w:rPr>
          <w:rFonts w:hint="eastAsia" w:ascii="宋体" w:hAnsi="宋体" w:eastAsia="宋体" w:cs="宋体"/>
          <w:sz w:val="24"/>
          <w:szCs w:val="24"/>
        </w:rPr>
        <w:t xml:space="preserve"> </w:t>
      </w:r>
      <w:r>
        <w:rPr>
          <w:rFonts w:hint="eastAsia" w:ascii="宋体" w:hAnsi="宋体" w:eastAsia="宋体" w:cs="宋体"/>
          <w:spacing w:val="18"/>
          <w:sz w:val="24"/>
          <w:szCs w:val="24"/>
        </w:rPr>
        <w:t>应</w:t>
      </w:r>
      <w:r>
        <w:rPr>
          <w:rFonts w:hint="eastAsia" w:ascii="宋体" w:hAnsi="宋体" w:eastAsia="宋体" w:cs="宋体"/>
          <w:spacing w:val="13"/>
          <w:sz w:val="24"/>
          <w:szCs w:val="24"/>
        </w:rPr>
        <w:t>当</w:t>
      </w:r>
      <w:r>
        <w:rPr>
          <w:rFonts w:hint="eastAsia" w:ascii="宋体" w:hAnsi="宋体" w:eastAsia="宋体" w:cs="宋体"/>
          <w:spacing w:val="9"/>
          <w:sz w:val="24"/>
          <w:szCs w:val="24"/>
        </w:rPr>
        <w:t>载明代理的具体权限和事项，否则采购人或者采购代理机构不予受理。</w:t>
      </w:r>
    </w:p>
    <w:p>
      <w:pPr>
        <w:spacing w:before="2" w:line="360" w:lineRule="auto"/>
        <w:ind w:left="27" w:right="16" w:firstLine="479"/>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8.1.3除书面形式外，其他任何方式的质疑，采购人或者采购代理机构均</w:t>
      </w:r>
      <w:r>
        <w:rPr>
          <w:rFonts w:hint="eastAsia" w:ascii="宋体" w:hAnsi="宋体" w:eastAsia="宋体" w:cs="宋体"/>
          <w:spacing w:val="7"/>
          <w:sz w:val="24"/>
          <w:szCs w:val="24"/>
        </w:rPr>
        <w:t>不予接受和回复。</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0"/>
        <w:textAlignment w:val="baseline"/>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8.1.4采购人或者采购代理机构在收到质疑书后七个工作日内作出书面答</w:t>
      </w:r>
      <w:r>
        <w:rPr>
          <w:rFonts w:hint="eastAsia" w:ascii="宋体" w:hAnsi="宋体" w:eastAsia="宋体" w:cs="宋体"/>
          <w:spacing w:val="17"/>
          <w:sz w:val="24"/>
          <w:szCs w:val="24"/>
        </w:rPr>
        <w:t>复</w:t>
      </w:r>
      <w:r>
        <w:rPr>
          <w:rFonts w:hint="eastAsia" w:ascii="宋体" w:hAnsi="宋体" w:eastAsia="宋体" w:cs="宋体"/>
          <w:spacing w:val="9"/>
          <w:sz w:val="24"/>
          <w:szCs w:val="24"/>
        </w:rPr>
        <w:t>，并以书面形式通知质疑人和其他有关当事人，但答复不得涉及商业秘密。</w:t>
      </w:r>
    </w:p>
    <w:p>
      <w:pPr>
        <w:spacing w:before="182" w:line="360" w:lineRule="auto"/>
        <w:ind w:left="24" w:right="13" w:firstLine="481"/>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8.1.5质疑人对采购人、采购代理机构的答复不满意或者采购人、采购代</w:t>
      </w:r>
      <w:r>
        <w:rPr>
          <w:rFonts w:hint="eastAsia" w:ascii="宋体" w:hAnsi="宋体" w:eastAsia="宋体" w:cs="宋体"/>
          <w:spacing w:val="8"/>
          <w:sz w:val="24"/>
          <w:szCs w:val="24"/>
        </w:rPr>
        <w:t>理</w:t>
      </w:r>
      <w:r>
        <w:rPr>
          <w:rFonts w:hint="eastAsia" w:ascii="宋体" w:hAnsi="宋体" w:eastAsia="宋体" w:cs="宋体"/>
          <w:spacing w:val="7"/>
          <w:sz w:val="24"/>
          <w:szCs w:val="24"/>
        </w:rPr>
        <w:t>机构未在规定的时间内作出答复的，可以在答复期满后十五个工作日内向同级</w:t>
      </w:r>
      <w:r>
        <w:rPr>
          <w:rFonts w:hint="eastAsia" w:ascii="宋体" w:hAnsi="宋体" w:eastAsia="宋体" w:cs="宋体"/>
          <w:sz w:val="24"/>
          <w:szCs w:val="24"/>
        </w:rPr>
        <w:t xml:space="preserve"> </w:t>
      </w:r>
      <w:r>
        <w:rPr>
          <w:rFonts w:hint="eastAsia" w:ascii="宋体" w:hAnsi="宋体" w:eastAsia="宋体" w:cs="宋体"/>
          <w:spacing w:val="7"/>
          <w:sz w:val="24"/>
          <w:szCs w:val="24"/>
        </w:rPr>
        <w:t>财政部门投诉。</w:t>
      </w:r>
    </w:p>
    <w:p>
      <w:pPr>
        <w:spacing w:line="360" w:lineRule="auto"/>
        <w:ind w:left="2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8.2 投诉</w:t>
      </w:r>
    </w:p>
    <w:p>
      <w:pPr>
        <w:spacing w:before="75" w:line="360" w:lineRule="auto"/>
        <w:ind w:left="26" w:firstLine="479"/>
        <w:rPr>
          <w:rFonts w:hint="eastAsia" w:ascii="宋体" w:hAnsi="宋体" w:eastAsia="宋体" w:cs="宋体"/>
          <w:sz w:val="24"/>
          <w:szCs w:val="24"/>
        </w:rPr>
      </w:pPr>
      <w:r>
        <w:rPr>
          <w:rFonts w:hint="eastAsia" w:ascii="宋体" w:hAnsi="宋体" w:eastAsia="宋体" w:cs="宋体"/>
          <w:spacing w:val="16"/>
          <w:sz w:val="24"/>
          <w:szCs w:val="24"/>
        </w:rPr>
        <w:t>按</w:t>
      </w:r>
      <w:r>
        <w:rPr>
          <w:rFonts w:hint="eastAsia" w:ascii="宋体" w:hAnsi="宋体" w:eastAsia="宋体" w:cs="宋体"/>
          <w:spacing w:val="14"/>
          <w:sz w:val="24"/>
          <w:szCs w:val="24"/>
        </w:rPr>
        <w:t>照</w:t>
      </w:r>
      <w:r>
        <w:rPr>
          <w:rFonts w:hint="eastAsia" w:ascii="宋体" w:hAnsi="宋体" w:eastAsia="宋体" w:cs="宋体"/>
          <w:spacing w:val="8"/>
          <w:sz w:val="24"/>
          <w:szCs w:val="24"/>
        </w:rPr>
        <w:t>《中华人民共和国政府采购法》、《政府采购供应商投诉处理办法》、</w:t>
      </w:r>
      <w:r>
        <w:rPr>
          <w:rFonts w:hint="eastAsia" w:ascii="宋体" w:hAnsi="宋体" w:eastAsia="宋体" w:cs="宋体"/>
          <w:sz w:val="24"/>
          <w:szCs w:val="24"/>
        </w:rPr>
        <w:t xml:space="preserve"> </w:t>
      </w:r>
      <w:r>
        <w:rPr>
          <w:rFonts w:hint="eastAsia" w:ascii="宋体" w:hAnsi="宋体" w:eastAsia="宋体" w:cs="宋体"/>
          <w:spacing w:val="7"/>
          <w:sz w:val="24"/>
          <w:szCs w:val="24"/>
        </w:rPr>
        <w:t>《西藏自治区政府采购供应商投诉处理暂行办法》以及相关的法律法规规定，</w:t>
      </w:r>
      <w:r>
        <w:rPr>
          <w:rFonts w:hint="eastAsia" w:ascii="宋体" w:hAnsi="宋体" w:eastAsia="宋体" w:cs="宋体"/>
          <w:spacing w:val="6"/>
          <w:sz w:val="24"/>
          <w:szCs w:val="24"/>
        </w:rPr>
        <w:t>质</w:t>
      </w:r>
      <w:r>
        <w:rPr>
          <w:rFonts w:hint="eastAsia" w:ascii="宋体" w:hAnsi="宋体" w:eastAsia="宋体" w:cs="宋体"/>
          <w:sz w:val="24"/>
          <w:szCs w:val="24"/>
        </w:rPr>
        <w:t xml:space="preserve"> </w:t>
      </w:r>
      <w:r>
        <w:rPr>
          <w:rFonts w:hint="eastAsia" w:ascii="宋体" w:hAnsi="宋体" w:eastAsia="宋体" w:cs="宋体"/>
          <w:spacing w:val="7"/>
          <w:sz w:val="24"/>
          <w:szCs w:val="24"/>
        </w:rPr>
        <w:t>疑人对采购人、采购代理机构的答复不满意或者采购人、采购代理机构未在规</w:t>
      </w:r>
      <w:r>
        <w:rPr>
          <w:rFonts w:hint="eastAsia" w:ascii="宋体" w:hAnsi="宋体" w:eastAsia="宋体" w:cs="宋体"/>
          <w:spacing w:val="6"/>
          <w:sz w:val="24"/>
          <w:szCs w:val="24"/>
        </w:rPr>
        <w:t>定</w:t>
      </w:r>
      <w:r>
        <w:rPr>
          <w:rFonts w:hint="eastAsia" w:ascii="宋体" w:hAnsi="宋体" w:eastAsia="宋体" w:cs="宋体"/>
          <w:sz w:val="24"/>
          <w:szCs w:val="24"/>
        </w:rPr>
        <w:t xml:space="preserve"> </w:t>
      </w:r>
      <w:r>
        <w:rPr>
          <w:rFonts w:hint="eastAsia" w:ascii="宋体" w:hAnsi="宋体" w:eastAsia="宋体" w:cs="宋体"/>
          <w:spacing w:val="16"/>
          <w:sz w:val="24"/>
          <w:szCs w:val="24"/>
        </w:rPr>
        <w:t>的时</w:t>
      </w:r>
      <w:r>
        <w:rPr>
          <w:rFonts w:hint="eastAsia" w:ascii="宋体" w:hAnsi="宋体" w:eastAsia="宋体" w:cs="宋体"/>
          <w:spacing w:val="9"/>
          <w:sz w:val="24"/>
          <w:szCs w:val="24"/>
        </w:rPr>
        <w:t>间</w:t>
      </w:r>
      <w:r>
        <w:rPr>
          <w:rFonts w:hint="eastAsia" w:ascii="宋体" w:hAnsi="宋体" w:eastAsia="宋体" w:cs="宋体"/>
          <w:spacing w:val="8"/>
          <w:sz w:val="24"/>
          <w:szCs w:val="24"/>
        </w:rPr>
        <w:t>内作出答复的，可以在答复期满后十五个工作日内向同级财政部门投诉。</w:t>
      </w:r>
    </w:p>
    <w:p>
      <w:pPr>
        <w:spacing w:line="360" w:lineRule="auto"/>
        <w:ind w:left="50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8"/>
          <w:sz w:val="24"/>
          <w:szCs w:val="24"/>
        </w:rPr>
        <w:t>.</w:t>
      </w:r>
      <w:r>
        <w:rPr>
          <w:rFonts w:hint="eastAsia" w:ascii="宋体" w:hAnsi="宋体" w:eastAsia="宋体" w:cs="宋体"/>
          <w:spacing w:val="7"/>
          <w:sz w:val="24"/>
          <w:szCs w:val="24"/>
        </w:rPr>
        <w:t>8.2.1投诉人提起投诉应符合下列条件：</w:t>
      </w:r>
    </w:p>
    <w:p>
      <w:pPr>
        <w:spacing w:before="184"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(1) 投诉人是参与所投诉政府采购活动的供应商</w:t>
      </w:r>
      <w:r>
        <w:rPr>
          <w:rFonts w:hint="eastAsia" w:ascii="宋体" w:hAnsi="宋体" w:eastAsia="宋体" w:cs="宋体"/>
          <w:spacing w:val="10"/>
          <w:sz w:val="24"/>
          <w:szCs w:val="24"/>
        </w:rPr>
        <w:t>；</w:t>
      </w:r>
    </w:p>
    <w:p>
      <w:pPr>
        <w:spacing w:before="182" w:line="360" w:lineRule="auto"/>
        <w:ind w:left="514"/>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4"/>
          <w:sz w:val="24"/>
          <w:szCs w:val="24"/>
        </w:rPr>
        <w:t>2) 提起投诉前已依法进行质疑；</w:t>
      </w:r>
    </w:p>
    <w:p>
      <w:pPr>
        <w:spacing w:before="184" w:line="360" w:lineRule="auto"/>
        <w:ind w:left="29" w:right="56" w:firstLine="485"/>
        <w:rPr>
          <w:rFonts w:hint="eastAsia"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13"/>
          <w:sz w:val="24"/>
          <w:szCs w:val="24"/>
        </w:rPr>
        <w:t>3) 投诉书内容符合《西藏自治区政府采购供应商投诉处理暂行办法》规</w:t>
      </w:r>
      <w:r>
        <w:rPr>
          <w:rFonts w:hint="eastAsia" w:ascii="宋体" w:hAnsi="宋体" w:eastAsia="宋体" w:cs="宋体"/>
          <w:spacing w:val="-4"/>
          <w:sz w:val="24"/>
          <w:szCs w:val="24"/>
        </w:rPr>
        <w:t>定</w:t>
      </w:r>
      <w:r>
        <w:rPr>
          <w:rFonts w:hint="eastAsia" w:ascii="宋体" w:hAnsi="宋体" w:eastAsia="宋体" w:cs="宋体"/>
          <w:spacing w:val="-2"/>
          <w:sz w:val="24"/>
          <w:szCs w:val="24"/>
        </w:rPr>
        <w:t>；</w:t>
      </w:r>
    </w:p>
    <w:p>
      <w:pPr>
        <w:spacing w:before="1" w:line="360" w:lineRule="auto"/>
        <w:ind w:left="514"/>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4"/>
          <w:sz w:val="24"/>
          <w:szCs w:val="24"/>
        </w:rPr>
        <w:t>4) 在投诉有效期限内提起投诉；</w:t>
      </w:r>
    </w:p>
    <w:p>
      <w:pPr>
        <w:spacing w:before="181" w:line="360" w:lineRule="auto"/>
        <w:ind w:left="514"/>
        <w:rPr>
          <w:rFonts w:hint="eastAsia" w:ascii="宋体" w:hAnsi="宋体" w:eastAsia="宋体" w:cs="宋体"/>
          <w:sz w:val="24"/>
          <w:szCs w:val="24"/>
        </w:rPr>
      </w:pPr>
      <w:r>
        <w:rPr>
          <w:rFonts w:hint="eastAsia" w:ascii="宋体" w:hAnsi="宋体" w:eastAsia="宋体" w:cs="宋体"/>
          <w:spacing w:val="23"/>
          <w:sz w:val="24"/>
          <w:szCs w:val="24"/>
        </w:rPr>
        <w:t>(</w:t>
      </w:r>
      <w:r>
        <w:rPr>
          <w:rFonts w:hint="eastAsia" w:ascii="宋体" w:hAnsi="宋体" w:eastAsia="宋体" w:cs="宋体"/>
          <w:spacing w:val="14"/>
          <w:sz w:val="24"/>
          <w:szCs w:val="24"/>
        </w:rPr>
        <w:t>5) 属于同级财政部门管辖；</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3"/>
          <w:sz w:val="24"/>
          <w:szCs w:val="24"/>
        </w:rPr>
        <w:t>6) 同一投诉事项未经财政部门投诉处理；</w:t>
      </w:r>
    </w:p>
    <w:p>
      <w:pPr>
        <w:spacing w:before="182" w:line="360" w:lineRule="auto"/>
        <w:ind w:left="514"/>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4"/>
          <w:sz w:val="24"/>
          <w:szCs w:val="24"/>
        </w:rPr>
        <w:t>7) 法律法规规定的其他条件。</w:t>
      </w:r>
    </w:p>
    <w:p>
      <w:pPr>
        <w:spacing w:before="182" w:line="360" w:lineRule="auto"/>
        <w:ind w:left="22" w:right="56" w:firstLine="483"/>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8.2.2投诉人投诉时，应当提交投诉书，并按照被投诉采购人、采购代理</w:t>
      </w:r>
      <w:r>
        <w:rPr>
          <w:rFonts w:hint="eastAsia" w:ascii="宋体" w:hAnsi="宋体" w:eastAsia="宋体" w:cs="宋体"/>
          <w:spacing w:val="12"/>
          <w:sz w:val="24"/>
          <w:szCs w:val="24"/>
        </w:rPr>
        <w:t>机</w:t>
      </w:r>
      <w:r>
        <w:rPr>
          <w:rFonts w:hint="eastAsia" w:ascii="宋体" w:hAnsi="宋体" w:eastAsia="宋体" w:cs="宋体"/>
          <w:spacing w:val="9"/>
          <w:sz w:val="24"/>
          <w:szCs w:val="24"/>
        </w:rPr>
        <w:t>构和与投诉事项有关的供应商数量提供投诉书。</w:t>
      </w:r>
    </w:p>
    <w:p>
      <w:pPr>
        <w:spacing w:line="360" w:lineRule="auto"/>
        <w:ind w:left="506"/>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7"/>
          <w:sz w:val="24"/>
          <w:szCs w:val="24"/>
        </w:rPr>
        <w:t>.8.2.3投诉书应当包括以下主要内容：</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(1) 投诉人和被投诉人的名称、地址、电话等；</w:t>
      </w:r>
    </w:p>
    <w:p>
      <w:pPr>
        <w:spacing w:before="182" w:line="360" w:lineRule="auto"/>
        <w:ind w:left="514"/>
        <w:rPr>
          <w:rFonts w:hint="eastAsia" w:ascii="宋体" w:hAnsi="宋体" w:eastAsia="宋体" w:cs="宋体"/>
          <w:sz w:val="24"/>
          <w:szCs w:val="24"/>
        </w:rPr>
      </w:pPr>
      <w:r>
        <w:rPr>
          <w:rFonts w:hint="eastAsia" w:ascii="宋体" w:hAnsi="宋体" w:eastAsia="宋体" w:cs="宋体"/>
          <w:spacing w:val="14"/>
          <w:sz w:val="24"/>
          <w:szCs w:val="24"/>
        </w:rPr>
        <w:t>(2) 具体的投诉事宜以及事实依据</w:t>
      </w:r>
      <w:r>
        <w:rPr>
          <w:rFonts w:hint="eastAsia" w:ascii="宋体" w:hAnsi="宋体" w:eastAsia="宋体" w:cs="宋体"/>
          <w:spacing w:val="11"/>
          <w:sz w:val="24"/>
          <w:szCs w:val="24"/>
        </w:rPr>
        <w:t>；</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13"/>
          <w:sz w:val="24"/>
          <w:szCs w:val="24"/>
        </w:rPr>
        <w:t>(3) 质疑书和质疑答复情况以及相关证明材料；</w:t>
      </w:r>
    </w:p>
    <w:p>
      <w:pPr>
        <w:spacing w:before="183" w:line="360" w:lineRule="auto"/>
        <w:ind w:left="514"/>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5"/>
          <w:sz w:val="24"/>
          <w:szCs w:val="24"/>
        </w:rPr>
        <w:t>4) 提起投诉的日期。</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0"/>
        <w:textAlignment w:val="baseline"/>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8.2.4投诉书应当加盖公章并由法定代表人签字。投诉人可以委托代理人</w:t>
      </w:r>
      <w:r>
        <w:rPr>
          <w:rFonts w:hint="eastAsia" w:ascii="宋体" w:hAnsi="宋体" w:eastAsia="宋体" w:cs="宋体"/>
          <w:spacing w:val="7"/>
          <w:sz w:val="24"/>
          <w:szCs w:val="24"/>
        </w:rPr>
        <w:t>办理投诉事务。代理人办理投诉事务时，应当提交投诉人的授权委托书，授权</w:t>
      </w:r>
      <w:r>
        <w:rPr>
          <w:rFonts w:hint="eastAsia" w:ascii="宋体" w:hAnsi="宋体" w:eastAsia="宋体" w:cs="宋体"/>
          <w:spacing w:val="4"/>
          <w:sz w:val="24"/>
          <w:szCs w:val="24"/>
        </w:rPr>
        <w:t>委</w:t>
      </w:r>
      <w:r>
        <w:rPr>
          <w:rFonts w:hint="eastAsia" w:ascii="宋体" w:hAnsi="宋体" w:eastAsia="宋体" w:cs="宋体"/>
          <w:sz w:val="24"/>
          <w:szCs w:val="24"/>
        </w:rPr>
        <w:t xml:space="preserve"> </w:t>
      </w:r>
      <w:r>
        <w:rPr>
          <w:rFonts w:hint="eastAsia" w:ascii="宋体" w:hAnsi="宋体" w:eastAsia="宋体" w:cs="宋体"/>
          <w:spacing w:val="9"/>
          <w:sz w:val="24"/>
          <w:szCs w:val="24"/>
        </w:rPr>
        <w:t>托书应当载明委托代理的具体权限和事项</w:t>
      </w:r>
      <w:r>
        <w:rPr>
          <w:rFonts w:hint="eastAsia" w:ascii="宋体" w:hAnsi="宋体" w:eastAsia="宋体" w:cs="宋体"/>
          <w:spacing w:val="8"/>
          <w:sz w:val="24"/>
          <w:szCs w:val="24"/>
        </w:rPr>
        <w:t>。</w:t>
      </w:r>
    </w:p>
    <w:p>
      <w:pPr>
        <w:spacing w:before="2" w:line="360" w:lineRule="auto"/>
        <w:ind w:left="22" w:right="80" w:firstLine="483"/>
        <w:rPr>
          <w:rFonts w:hint="eastAsia" w:ascii="宋体" w:hAnsi="宋体" w:eastAsia="宋体" w:cs="宋体"/>
          <w:sz w:val="24"/>
          <w:szCs w:val="24"/>
        </w:rPr>
      </w:pPr>
      <w:r>
        <w:rPr>
          <w:rFonts w:hint="eastAsia" w:ascii="宋体" w:hAnsi="宋体" w:eastAsia="宋体" w:cs="宋体"/>
          <w:spacing w:val="16"/>
          <w:sz w:val="24"/>
          <w:szCs w:val="24"/>
        </w:rPr>
        <w:t>2.8</w:t>
      </w:r>
      <w:r>
        <w:rPr>
          <w:rFonts w:hint="eastAsia" w:ascii="宋体" w:hAnsi="宋体" w:eastAsia="宋体" w:cs="宋体"/>
          <w:spacing w:val="8"/>
          <w:sz w:val="24"/>
          <w:szCs w:val="24"/>
        </w:rPr>
        <w:t>.2.5投诉人不符合上述规定提起的投诉，财政部门、采购人、代理代理</w:t>
      </w:r>
      <w:r>
        <w:rPr>
          <w:rFonts w:hint="eastAsia" w:ascii="宋体" w:hAnsi="宋体" w:eastAsia="宋体" w:cs="宋体"/>
          <w:spacing w:val="9"/>
          <w:sz w:val="24"/>
          <w:szCs w:val="24"/>
        </w:rPr>
        <w:t>机</w:t>
      </w:r>
      <w:r>
        <w:rPr>
          <w:rFonts w:hint="eastAsia" w:ascii="宋体" w:hAnsi="宋体" w:eastAsia="宋体" w:cs="宋体"/>
          <w:spacing w:val="7"/>
          <w:sz w:val="24"/>
          <w:szCs w:val="24"/>
        </w:rPr>
        <w:t>构不予受理。</w:t>
      </w:r>
    </w:p>
    <w:p>
      <w:pPr>
        <w:spacing w:line="360" w:lineRule="auto"/>
        <w:rPr>
          <w:rFonts w:hint="eastAsia" w:ascii="宋体" w:hAnsi="宋体" w:eastAsia="宋体" w:cs="宋体"/>
          <w:spacing w:val="11"/>
          <w:sz w:val="24"/>
          <w:szCs w:val="24"/>
          <w14:textOutline w14:w="6537" w14:cap="sq" w14:cmpd="sng">
            <w14:solidFill>
              <w14:srgbClr w14:val="000000"/>
            </w14:solidFill>
            <w14:prstDash w14:val="solid"/>
            <w14:bevel/>
          </w14:textOutline>
        </w:rPr>
      </w:pPr>
      <w:bookmarkStart w:id="4" w:name="_bookmark3"/>
      <w:bookmarkEnd w:id="4"/>
      <w:r>
        <w:rPr>
          <w:rFonts w:hint="eastAsia" w:ascii="宋体" w:hAnsi="宋体" w:eastAsia="宋体" w:cs="宋体"/>
          <w:spacing w:val="11"/>
          <w:sz w:val="24"/>
          <w:szCs w:val="24"/>
          <w14:textOutline w14:w="6537" w14:cap="sq" w14:cmpd="sng">
            <w14:solidFill>
              <w14:srgbClr w14:val="000000"/>
            </w14:solidFill>
            <w14:prstDash w14:val="solid"/>
            <w14:bevel/>
          </w14:textOutline>
        </w:rPr>
        <w:br w:type="page"/>
      </w:r>
    </w:p>
    <w:p>
      <w:pPr>
        <w:spacing w:before="114" w:line="360" w:lineRule="auto"/>
        <w:jc w:val="center"/>
        <w:outlineLvl w:val="0"/>
        <w:rPr>
          <w:rFonts w:hint="eastAsia" w:ascii="宋体" w:hAnsi="宋体" w:eastAsia="宋体" w:cs="宋体"/>
          <w:sz w:val="24"/>
          <w:szCs w:val="24"/>
        </w:rPr>
      </w:pPr>
      <w:r>
        <w:rPr>
          <w:rFonts w:hint="eastAsia" w:ascii="宋体" w:hAnsi="宋体" w:eastAsia="宋体" w:cs="宋体"/>
          <w:spacing w:val="11"/>
          <w:sz w:val="24"/>
          <w:szCs w:val="24"/>
          <w14:textOutline w14:w="6537" w14:cap="sq" w14:cmpd="sng">
            <w14:solidFill>
              <w14:srgbClr w14:val="000000"/>
            </w14:solidFill>
            <w14:prstDash w14:val="solid"/>
            <w14:bevel/>
          </w14:textOutline>
        </w:rPr>
        <w:t>第</w:t>
      </w:r>
      <w:r>
        <w:rPr>
          <w:rFonts w:hint="eastAsia" w:ascii="宋体" w:hAnsi="宋体" w:eastAsia="宋体" w:cs="宋体"/>
          <w:spacing w:val="8"/>
          <w:sz w:val="24"/>
          <w:szCs w:val="24"/>
          <w14:textOutline w14:w="6537" w14:cap="sq" w14:cmpd="sng">
            <w14:solidFill>
              <w14:srgbClr w14:val="000000"/>
            </w14:solidFill>
            <w14:prstDash w14:val="solid"/>
            <w14:bevel/>
          </w14:textOutline>
        </w:rPr>
        <w:t>三章</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6537" w14:cap="sq" w14:cmpd="sng">
            <w14:solidFill>
              <w14:srgbClr w14:val="000000"/>
            </w14:solidFill>
            <w14:prstDash w14:val="solid"/>
            <w14:bevel/>
          </w14:textOutline>
        </w:rPr>
        <w:t>评审办法</w:t>
      </w:r>
    </w:p>
    <w:p>
      <w:pPr>
        <w:spacing w:before="91" w:line="360" w:lineRule="auto"/>
        <w:ind w:left="30"/>
        <w:outlineLvl w:val="1"/>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2"/>
          <w:sz w:val="24"/>
          <w:szCs w:val="24"/>
        </w:rPr>
        <w:t>.1 初步评审</w:t>
      </w:r>
    </w:p>
    <w:p>
      <w:pPr>
        <w:spacing w:before="205" w:line="360" w:lineRule="auto"/>
        <w:ind w:left="508"/>
        <w:rPr>
          <w:rFonts w:hint="eastAsia" w:ascii="宋体" w:hAnsi="宋体" w:eastAsia="宋体" w:cs="宋体"/>
          <w:sz w:val="24"/>
          <w:szCs w:val="24"/>
        </w:rPr>
      </w:pPr>
      <w:r>
        <w:rPr>
          <w:rFonts w:hint="eastAsia" w:ascii="宋体" w:hAnsi="宋体" w:eastAsia="宋体" w:cs="宋体"/>
          <w:spacing w:val="12"/>
          <w:position w:val="1"/>
          <w:sz w:val="24"/>
          <w:szCs w:val="24"/>
        </w:rPr>
        <w:t>3</w:t>
      </w:r>
      <w:r>
        <w:rPr>
          <w:rFonts w:hint="eastAsia" w:ascii="宋体" w:hAnsi="宋体" w:eastAsia="宋体" w:cs="宋体"/>
          <w:spacing w:val="7"/>
          <w:position w:val="1"/>
          <w:sz w:val="24"/>
          <w:szCs w:val="24"/>
        </w:rPr>
        <w:t>.1.1第一阶段：资格性审查</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0"/>
        <w:textAlignment w:val="baseline"/>
        <w:rPr>
          <w:rFonts w:hint="eastAsia" w:ascii="宋体" w:hAnsi="宋体" w:eastAsia="宋体" w:cs="宋体"/>
          <w:sz w:val="24"/>
          <w:szCs w:val="24"/>
        </w:rPr>
      </w:pPr>
      <w:r>
        <w:rPr>
          <w:rFonts w:hint="eastAsia" w:ascii="宋体" w:hAnsi="宋体" w:eastAsia="宋体" w:cs="宋体"/>
          <w:spacing w:val="23"/>
          <w:sz w:val="24"/>
          <w:szCs w:val="24"/>
        </w:rPr>
        <w:t>采</w:t>
      </w:r>
      <w:r>
        <w:rPr>
          <w:rFonts w:hint="eastAsia" w:ascii="宋体" w:hAnsi="宋体" w:eastAsia="宋体" w:cs="宋体"/>
          <w:spacing w:val="14"/>
          <w:sz w:val="24"/>
          <w:szCs w:val="24"/>
        </w:rPr>
        <w:t>购人或采购授权的采购代理机构工作人员依据法律法规和采购文件的规</w:t>
      </w:r>
      <w:r>
        <w:rPr>
          <w:rFonts w:hint="eastAsia" w:ascii="宋体" w:hAnsi="宋体" w:eastAsia="宋体" w:cs="宋体"/>
          <w:spacing w:val="16"/>
          <w:sz w:val="24"/>
          <w:szCs w:val="24"/>
        </w:rPr>
        <w:t>定</w:t>
      </w:r>
      <w:r>
        <w:rPr>
          <w:rFonts w:hint="eastAsia" w:ascii="宋体" w:hAnsi="宋体" w:eastAsia="宋体" w:cs="宋体"/>
          <w:spacing w:val="15"/>
          <w:sz w:val="24"/>
          <w:szCs w:val="24"/>
        </w:rPr>
        <w:t>，</w:t>
      </w:r>
      <w:r>
        <w:rPr>
          <w:rFonts w:hint="eastAsia" w:ascii="宋体" w:hAnsi="宋体" w:eastAsia="宋体" w:cs="宋体"/>
          <w:spacing w:val="8"/>
          <w:sz w:val="24"/>
          <w:szCs w:val="24"/>
        </w:rPr>
        <w:t>对供应商商务部分的资格证明进行审查，以确定供应商是否符合谈判资格。</w:t>
      </w:r>
    </w:p>
    <w:p>
      <w:pPr>
        <w:spacing w:before="182" w:line="360" w:lineRule="auto"/>
        <w:ind w:left="508"/>
        <w:rPr>
          <w:rFonts w:hint="eastAsia" w:ascii="宋体" w:hAnsi="宋体" w:eastAsia="宋体" w:cs="宋体"/>
          <w:sz w:val="24"/>
          <w:szCs w:val="24"/>
        </w:rPr>
      </w:pPr>
      <w:r>
        <w:rPr>
          <w:rFonts w:hint="eastAsia" w:ascii="宋体" w:hAnsi="宋体" w:eastAsia="宋体" w:cs="宋体"/>
          <w:spacing w:val="12"/>
          <w:position w:val="1"/>
          <w:sz w:val="24"/>
          <w:szCs w:val="24"/>
        </w:rPr>
        <w:t>3</w:t>
      </w:r>
      <w:r>
        <w:rPr>
          <w:rFonts w:hint="eastAsia" w:ascii="宋体" w:hAnsi="宋体" w:eastAsia="宋体" w:cs="宋体"/>
          <w:spacing w:val="7"/>
          <w:position w:val="1"/>
          <w:sz w:val="24"/>
          <w:szCs w:val="24"/>
        </w:rPr>
        <w:t>.1.2第二阶段：符合性审查</w:t>
      </w:r>
    </w:p>
    <w:p>
      <w:pPr>
        <w:spacing w:before="161" w:line="360" w:lineRule="auto"/>
        <w:ind w:left="22" w:right="53" w:firstLine="480"/>
        <w:rPr>
          <w:rFonts w:hint="eastAsia" w:ascii="宋体" w:hAnsi="宋体" w:eastAsia="宋体" w:cs="宋体"/>
          <w:sz w:val="24"/>
          <w:szCs w:val="24"/>
        </w:rPr>
      </w:pPr>
      <w:r>
        <w:rPr>
          <w:rFonts w:hint="eastAsia" w:ascii="宋体" w:hAnsi="宋体" w:eastAsia="宋体" w:cs="宋体"/>
          <w:spacing w:val="7"/>
          <w:sz w:val="24"/>
          <w:szCs w:val="24"/>
        </w:rPr>
        <w:t>采购小组依据采购文件的规定，对供应商的响应文件的有效性、完整性以</w:t>
      </w:r>
      <w:r>
        <w:rPr>
          <w:rFonts w:hint="eastAsia" w:ascii="宋体" w:hAnsi="宋体" w:eastAsia="宋体" w:cs="宋体"/>
          <w:spacing w:val="3"/>
          <w:sz w:val="24"/>
          <w:szCs w:val="24"/>
        </w:rPr>
        <w:t>及</w:t>
      </w:r>
      <w:r>
        <w:rPr>
          <w:rFonts w:hint="eastAsia" w:ascii="宋体" w:hAnsi="宋体" w:eastAsia="宋体" w:cs="宋体"/>
          <w:sz w:val="24"/>
          <w:szCs w:val="24"/>
        </w:rPr>
        <w:t xml:space="preserve"> </w:t>
      </w:r>
      <w:r>
        <w:rPr>
          <w:rFonts w:hint="eastAsia" w:ascii="宋体" w:hAnsi="宋体" w:eastAsia="宋体" w:cs="宋体"/>
          <w:spacing w:val="20"/>
          <w:sz w:val="24"/>
          <w:szCs w:val="24"/>
        </w:rPr>
        <w:t>对</w:t>
      </w:r>
      <w:r>
        <w:rPr>
          <w:rFonts w:hint="eastAsia" w:ascii="宋体" w:hAnsi="宋体" w:eastAsia="宋体" w:cs="宋体"/>
          <w:spacing w:val="12"/>
          <w:sz w:val="24"/>
          <w:szCs w:val="24"/>
        </w:rPr>
        <w:t>采</w:t>
      </w:r>
      <w:r>
        <w:rPr>
          <w:rFonts w:hint="eastAsia" w:ascii="宋体" w:hAnsi="宋体" w:eastAsia="宋体" w:cs="宋体"/>
          <w:spacing w:val="10"/>
          <w:sz w:val="24"/>
          <w:szCs w:val="24"/>
        </w:rPr>
        <w:t>购文件的响应程度进行审查， 以确定是否对采购文件的实质性要求做出响</w:t>
      </w:r>
      <w:r>
        <w:rPr>
          <w:rFonts w:hint="eastAsia" w:ascii="宋体" w:hAnsi="宋体" w:eastAsia="宋体" w:cs="宋体"/>
          <w:spacing w:val="1"/>
          <w:sz w:val="24"/>
          <w:szCs w:val="24"/>
        </w:rPr>
        <w:t>应</w:t>
      </w:r>
      <w:r>
        <w:rPr>
          <w:rFonts w:hint="eastAsia" w:ascii="宋体" w:hAnsi="宋体" w:eastAsia="宋体" w:cs="宋体"/>
          <w:sz w:val="24"/>
          <w:szCs w:val="24"/>
        </w:rPr>
        <w:t>。</w:t>
      </w:r>
    </w:p>
    <w:p>
      <w:pPr>
        <w:spacing w:before="2" w:line="360" w:lineRule="auto"/>
        <w:ind w:left="27" w:right="53" w:firstLine="475"/>
        <w:rPr>
          <w:rFonts w:hint="eastAsia" w:ascii="宋体" w:hAnsi="宋体" w:eastAsia="宋体" w:cs="宋体"/>
          <w:sz w:val="24"/>
          <w:szCs w:val="24"/>
        </w:rPr>
      </w:pPr>
      <w:r>
        <w:rPr>
          <w:rFonts w:hint="eastAsia" w:ascii="宋体" w:hAnsi="宋体" w:eastAsia="宋体" w:cs="宋体"/>
          <w:spacing w:val="7"/>
          <w:sz w:val="24"/>
          <w:szCs w:val="24"/>
        </w:rPr>
        <w:t>在符合性审查时，对属于不合格供应商或者报价无效的供应商，采购小组</w:t>
      </w:r>
      <w:r>
        <w:rPr>
          <w:rFonts w:hint="eastAsia" w:ascii="宋体" w:hAnsi="宋体" w:eastAsia="宋体" w:cs="宋体"/>
          <w:spacing w:val="3"/>
          <w:sz w:val="24"/>
          <w:szCs w:val="24"/>
        </w:rPr>
        <w:t>必</w:t>
      </w:r>
      <w:r>
        <w:rPr>
          <w:rFonts w:hint="eastAsia" w:ascii="宋体" w:hAnsi="宋体" w:eastAsia="宋体" w:cs="宋体"/>
          <w:spacing w:val="18"/>
          <w:sz w:val="24"/>
          <w:szCs w:val="24"/>
        </w:rPr>
        <w:t>须</w:t>
      </w:r>
      <w:r>
        <w:rPr>
          <w:rFonts w:hint="eastAsia" w:ascii="宋体" w:hAnsi="宋体" w:eastAsia="宋体" w:cs="宋体"/>
          <w:spacing w:val="9"/>
          <w:sz w:val="24"/>
          <w:szCs w:val="24"/>
        </w:rPr>
        <w:t>提出不合格或者报价无效的事实依据，并出具不合格或者报价无效说明。</w:t>
      </w:r>
    </w:p>
    <w:p>
      <w:pPr>
        <w:spacing w:before="1" w:line="360" w:lineRule="auto"/>
        <w:ind w:left="30"/>
        <w:outlineLvl w:val="1"/>
        <w:rPr>
          <w:rFonts w:hint="eastAsia" w:ascii="宋体" w:hAnsi="宋体" w:eastAsia="宋体" w:cs="宋体"/>
          <w:sz w:val="24"/>
          <w:szCs w:val="24"/>
          <w:lang w:eastAsia="zh-CN"/>
        </w:rPr>
      </w:pPr>
      <w:r>
        <w:rPr>
          <w:rFonts w:hint="eastAsia" w:ascii="宋体" w:hAnsi="宋体" w:eastAsia="宋体" w:cs="宋体"/>
          <w:spacing w:val="-4"/>
          <w:sz w:val="24"/>
          <w:szCs w:val="24"/>
        </w:rPr>
        <w:t>3.</w:t>
      </w:r>
      <w:r>
        <w:rPr>
          <w:rFonts w:hint="eastAsia" w:ascii="宋体" w:hAnsi="宋体" w:eastAsia="宋体" w:cs="宋体"/>
          <w:spacing w:val="-2"/>
          <w:sz w:val="24"/>
          <w:szCs w:val="24"/>
        </w:rPr>
        <w:t xml:space="preserve">2 </w:t>
      </w:r>
      <w:r>
        <w:rPr>
          <w:rFonts w:hint="eastAsia" w:ascii="宋体" w:hAnsi="宋体" w:eastAsia="宋体" w:cs="宋体"/>
          <w:spacing w:val="-2"/>
          <w:sz w:val="24"/>
          <w:szCs w:val="24"/>
          <w:lang w:val="en-US" w:eastAsia="zh-CN"/>
        </w:rPr>
        <w:t>评审</w:t>
      </w:r>
    </w:p>
    <w:p>
      <w:pPr>
        <w:spacing w:before="202" w:line="360" w:lineRule="auto"/>
        <w:ind w:left="23" w:right="53" w:firstLine="487"/>
        <w:rPr>
          <w:rFonts w:hint="eastAsia" w:ascii="宋体" w:hAnsi="宋体" w:eastAsia="宋体" w:cs="宋体"/>
          <w:sz w:val="24"/>
          <w:szCs w:val="24"/>
        </w:rPr>
      </w:pPr>
      <w:r>
        <w:rPr>
          <w:rFonts w:hint="eastAsia" w:ascii="宋体" w:hAnsi="宋体" w:eastAsia="宋体" w:cs="宋体"/>
          <w:spacing w:val="18"/>
          <w:sz w:val="24"/>
          <w:szCs w:val="24"/>
        </w:rPr>
        <w:t>3.</w:t>
      </w:r>
      <w:r>
        <w:rPr>
          <w:rFonts w:hint="eastAsia" w:ascii="宋体" w:hAnsi="宋体" w:eastAsia="宋体" w:cs="宋体"/>
          <w:spacing w:val="10"/>
          <w:sz w:val="24"/>
          <w:szCs w:val="24"/>
        </w:rPr>
        <w:t>2</w:t>
      </w:r>
      <w:r>
        <w:rPr>
          <w:rFonts w:hint="eastAsia" w:ascii="宋体" w:hAnsi="宋体" w:eastAsia="宋体" w:cs="宋体"/>
          <w:spacing w:val="9"/>
          <w:sz w:val="24"/>
          <w:szCs w:val="24"/>
        </w:rPr>
        <w:t>.1采购小组按照采购文件，就采购项目的技术要求、服务方案、市场价</w:t>
      </w:r>
      <w:r>
        <w:rPr>
          <w:rFonts w:hint="eastAsia" w:ascii="宋体" w:hAnsi="宋体" w:eastAsia="宋体" w:cs="宋体"/>
          <w:spacing w:val="16"/>
          <w:sz w:val="24"/>
          <w:szCs w:val="24"/>
        </w:rPr>
        <w:t>格</w:t>
      </w:r>
      <w:r>
        <w:rPr>
          <w:rFonts w:hint="eastAsia" w:ascii="宋体" w:hAnsi="宋体" w:eastAsia="宋体" w:cs="宋体"/>
          <w:spacing w:val="12"/>
          <w:sz w:val="24"/>
          <w:szCs w:val="24"/>
        </w:rPr>
        <w:t>、</w:t>
      </w:r>
      <w:r>
        <w:rPr>
          <w:rFonts w:hint="eastAsia" w:ascii="宋体" w:hAnsi="宋体" w:eastAsia="宋体" w:cs="宋体"/>
          <w:spacing w:val="8"/>
          <w:sz w:val="24"/>
          <w:szCs w:val="24"/>
        </w:rPr>
        <w:t>服务承诺等</w:t>
      </w:r>
      <w:r>
        <w:rPr>
          <w:rFonts w:hint="eastAsia" w:ascii="宋体" w:hAnsi="宋体" w:eastAsia="宋体" w:cs="宋体"/>
          <w:spacing w:val="8"/>
          <w:sz w:val="24"/>
          <w:szCs w:val="24"/>
          <w:lang w:val="en-US" w:eastAsia="zh-CN"/>
        </w:rPr>
        <w:t>进行评审</w:t>
      </w:r>
      <w:r>
        <w:rPr>
          <w:rFonts w:hint="eastAsia" w:ascii="宋体" w:hAnsi="宋体" w:eastAsia="宋体" w:cs="宋体"/>
          <w:spacing w:val="8"/>
          <w:sz w:val="24"/>
          <w:szCs w:val="24"/>
        </w:rPr>
        <w:t>。</w:t>
      </w:r>
    </w:p>
    <w:p>
      <w:pPr>
        <w:spacing w:line="360" w:lineRule="auto"/>
        <w:ind w:left="30"/>
        <w:outlineLvl w:val="1"/>
        <w:rPr>
          <w:rFonts w:hint="eastAsia" w:ascii="宋体" w:hAnsi="宋体" w:eastAsia="宋体" w:cs="宋体"/>
          <w:sz w:val="24"/>
          <w:szCs w:val="24"/>
        </w:rPr>
      </w:pPr>
      <w:r>
        <w:rPr>
          <w:rFonts w:hint="eastAsia" w:ascii="宋体" w:hAnsi="宋体" w:eastAsia="宋体" w:cs="宋体"/>
          <w:spacing w:val="-2"/>
          <w:sz w:val="24"/>
          <w:szCs w:val="24"/>
        </w:rPr>
        <w:t>3.3 确定</w:t>
      </w:r>
      <w:r>
        <w:rPr>
          <w:rFonts w:hint="eastAsia" w:ascii="宋体" w:hAnsi="宋体" w:eastAsia="宋体" w:cs="宋体"/>
          <w:spacing w:val="-1"/>
          <w:sz w:val="24"/>
          <w:szCs w:val="24"/>
        </w:rPr>
        <w:t>成交供应商</w:t>
      </w:r>
    </w:p>
    <w:p>
      <w:pPr>
        <w:spacing w:before="207" w:line="360" w:lineRule="auto"/>
        <w:ind w:left="508"/>
        <w:rPr>
          <w:rFonts w:hint="eastAsia" w:ascii="宋体" w:hAnsi="宋体" w:eastAsia="宋体" w:cs="宋体"/>
          <w:sz w:val="24"/>
          <w:szCs w:val="24"/>
        </w:rPr>
      </w:pPr>
      <w:r>
        <w:rPr>
          <w:rFonts w:hint="eastAsia" w:ascii="宋体" w:hAnsi="宋体" w:eastAsia="宋体" w:cs="宋体"/>
          <w:spacing w:val="8"/>
          <w:position w:val="1"/>
          <w:sz w:val="24"/>
          <w:szCs w:val="24"/>
        </w:rPr>
        <w:t>3.3.1采购人确定成交供应商</w:t>
      </w:r>
      <w:r>
        <w:rPr>
          <w:rFonts w:hint="eastAsia" w:ascii="宋体" w:hAnsi="宋体" w:eastAsia="宋体" w:cs="宋体"/>
          <w:spacing w:val="6"/>
          <w:position w:val="1"/>
          <w:sz w:val="24"/>
          <w:szCs w:val="24"/>
        </w:rPr>
        <w:t>。</w:t>
      </w:r>
    </w:p>
    <w:p>
      <w:pPr>
        <w:spacing w:before="157" w:line="360" w:lineRule="auto"/>
        <w:ind w:left="508"/>
        <w:rPr>
          <w:rFonts w:hint="eastAsia" w:ascii="宋体" w:hAnsi="宋体" w:eastAsia="宋体" w:cs="宋体"/>
          <w:sz w:val="24"/>
          <w:szCs w:val="24"/>
        </w:rPr>
      </w:pPr>
      <w:r>
        <w:rPr>
          <w:rFonts w:hint="eastAsia" w:ascii="宋体" w:hAnsi="宋体" w:eastAsia="宋体" w:cs="宋体"/>
          <w:spacing w:val="9"/>
          <w:position w:val="1"/>
          <w:sz w:val="24"/>
          <w:szCs w:val="24"/>
        </w:rPr>
        <w:t>3.3.2采购小</w:t>
      </w:r>
      <w:r>
        <w:rPr>
          <w:rFonts w:hint="eastAsia" w:ascii="宋体" w:hAnsi="宋体" w:eastAsia="宋体" w:cs="宋体"/>
          <w:spacing w:val="9"/>
          <w:position w:val="1"/>
          <w:sz w:val="24"/>
          <w:szCs w:val="24"/>
          <w:lang w:val="en-US" w:eastAsia="zh-CN"/>
        </w:rPr>
        <w:t>组</w:t>
      </w:r>
      <w:r>
        <w:rPr>
          <w:rFonts w:hint="eastAsia" w:ascii="宋体" w:hAnsi="宋体" w:eastAsia="宋体" w:cs="宋体"/>
          <w:spacing w:val="9"/>
          <w:position w:val="1"/>
          <w:sz w:val="24"/>
          <w:szCs w:val="24"/>
        </w:rPr>
        <w:t>在保证项目质量和合理价格的基础上确定成</w:t>
      </w:r>
      <w:r>
        <w:rPr>
          <w:rFonts w:hint="eastAsia" w:ascii="宋体" w:hAnsi="宋体" w:eastAsia="宋体" w:cs="宋体"/>
          <w:spacing w:val="4"/>
          <w:position w:val="1"/>
          <w:sz w:val="24"/>
          <w:szCs w:val="24"/>
        </w:rPr>
        <w:t>交</w:t>
      </w:r>
      <w:r>
        <w:rPr>
          <w:rFonts w:hint="eastAsia" w:ascii="宋体" w:hAnsi="宋体" w:eastAsia="宋体" w:cs="宋体"/>
          <w:spacing w:val="5"/>
          <w:sz w:val="24"/>
          <w:szCs w:val="24"/>
        </w:rPr>
        <w:t>供应商。</w:t>
      </w:r>
    </w:p>
    <w:p>
      <w:pPr>
        <w:spacing w:line="360" w:lineRule="auto"/>
        <w:rPr>
          <w:rFonts w:hint="eastAsia" w:ascii="宋体" w:hAnsi="宋体" w:eastAsia="宋体" w:cs="宋体"/>
          <w:sz w:val="24"/>
          <w:szCs w:val="24"/>
        </w:rPr>
        <w:sectPr>
          <w:headerReference r:id="rId7" w:type="default"/>
          <w:footerReference r:id="rId8" w:type="default"/>
          <w:pgSz w:w="11906" w:h="16839"/>
          <w:pgMar w:top="1440" w:right="1800" w:bottom="1440" w:left="1800" w:header="763" w:footer="0" w:gutter="0"/>
          <w:pgNumType w:fmt="decimal"/>
          <w:cols w:space="720" w:num="1"/>
        </w:sectPr>
      </w:pPr>
    </w:p>
    <w:p>
      <w:pPr>
        <w:spacing w:before="75" w:line="360" w:lineRule="auto"/>
        <w:ind w:left="712"/>
        <w:rPr>
          <w:rFonts w:hint="eastAsia" w:ascii="宋体" w:hAnsi="宋体" w:eastAsia="宋体" w:cs="宋体"/>
          <w:sz w:val="24"/>
          <w:szCs w:val="24"/>
        </w:rPr>
      </w:pPr>
      <w:r>
        <w:rPr>
          <w:rFonts w:hint="eastAsia" w:ascii="宋体" w:hAnsi="宋体" w:eastAsia="宋体" w:cs="宋体"/>
          <w:spacing w:val="7"/>
          <w:sz w:val="24"/>
          <w:szCs w:val="24"/>
        </w:rPr>
        <w:t>附一：资格审查标</w:t>
      </w:r>
      <w:r>
        <w:rPr>
          <w:rFonts w:hint="eastAsia" w:ascii="宋体" w:hAnsi="宋体" w:eastAsia="宋体" w:cs="宋体"/>
          <w:spacing w:val="5"/>
          <w:sz w:val="24"/>
          <w:szCs w:val="24"/>
        </w:rPr>
        <w:t>准</w:t>
      </w:r>
    </w:p>
    <w:p>
      <w:pPr>
        <w:spacing w:line="360" w:lineRule="auto"/>
        <w:rPr>
          <w:rFonts w:hint="eastAsia" w:ascii="宋体" w:hAnsi="宋体" w:eastAsia="宋体" w:cs="宋体"/>
          <w:sz w:val="24"/>
          <w:szCs w:val="24"/>
        </w:rPr>
      </w:pPr>
    </w:p>
    <w:tbl>
      <w:tblPr>
        <w:tblStyle w:val="14"/>
        <w:tblW w:w="8551"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51" w:type="dxa"/>
            <w:vAlign w:val="top"/>
          </w:tcPr>
          <w:p>
            <w:pPr>
              <w:spacing w:before="154" w:line="360" w:lineRule="auto"/>
              <w:ind w:left="3463"/>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审查因素及内</w:t>
            </w:r>
            <w:r>
              <w:rPr>
                <w:rFonts w:hint="eastAsia" w:ascii="宋体" w:hAnsi="宋体" w:eastAsia="宋体" w:cs="宋体"/>
                <w:spacing w:val="6"/>
                <w:sz w:val="24"/>
                <w:szCs w:val="24"/>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8" w:hRule="atLeast"/>
        </w:trPr>
        <w:tc>
          <w:tcPr>
            <w:tcW w:w="8551" w:type="dxa"/>
            <w:vAlign w:val="top"/>
          </w:tcPr>
          <w:p>
            <w:pPr>
              <w:numPr>
                <w:ilvl w:val="0"/>
                <w:numId w:val="0"/>
              </w:numPr>
              <w:spacing w:before="65" w:line="360" w:lineRule="auto"/>
              <w:ind w:right="29" w:rightChars="0" w:firstLine="256" w:firstLineChars="100"/>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满足《中华人民共和国政府采购法》第二十二条规定；</w:t>
            </w:r>
          </w:p>
          <w:p>
            <w:pPr>
              <w:numPr>
                <w:ilvl w:val="0"/>
                <w:numId w:val="0"/>
              </w:numPr>
              <w:spacing w:before="65" w:line="360" w:lineRule="auto"/>
              <w:ind w:right="29" w:rightChars="0" w:firstLine="256" w:firstLineChars="100"/>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4"/>
                <w:sz w:val="24"/>
                <w:szCs w:val="24"/>
                <w:lang w:val="en-US" w:eastAsia="zh-CN"/>
              </w:rPr>
              <w:t>1</w:t>
            </w:r>
            <w:r>
              <w:rPr>
                <w:rFonts w:hint="eastAsia" w:ascii="宋体" w:hAnsi="宋体" w:eastAsia="宋体" w:cs="宋体"/>
                <w:spacing w:val="1"/>
                <w:sz w:val="24"/>
                <w:szCs w:val="24"/>
              </w:rPr>
              <w:t>、</w:t>
            </w:r>
            <w:r>
              <w:rPr>
                <w:rFonts w:hint="eastAsia" w:ascii="宋体" w:hAnsi="宋体" w:eastAsia="宋体" w:cs="宋体"/>
                <w:sz w:val="24"/>
                <w:szCs w:val="24"/>
              </w:rPr>
              <w:t>具有独立承担民事责任的能力；(提供相应承诺函)</w:t>
            </w:r>
          </w:p>
          <w:p>
            <w:pPr>
              <w:numPr>
                <w:ilvl w:val="0"/>
                <w:numId w:val="0"/>
              </w:numPr>
              <w:spacing w:before="65" w:line="360" w:lineRule="auto"/>
              <w:ind w:right="29" w:rightChars="0" w:firstLine="256" w:firstLineChars="100"/>
              <w:rPr>
                <w:rFonts w:hint="eastAsia" w:ascii="宋体" w:hAnsi="宋体" w:eastAsia="宋体" w:cs="宋体"/>
                <w:spacing w:val="4"/>
                <w:sz w:val="24"/>
                <w:szCs w:val="24"/>
              </w:rPr>
            </w:pPr>
            <w:r>
              <w:rPr>
                <w:rFonts w:hint="eastAsia" w:ascii="宋体" w:hAnsi="宋体" w:eastAsia="宋体" w:cs="宋体"/>
                <w:spacing w:val="8"/>
                <w:sz w:val="24"/>
                <w:szCs w:val="24"/>
              </w:rPr>
              <w:t>1.</w:t>
            </w:r>
            <w:r>
              <w:rPr>
                <w:rFonts w:hint="eastAsia" w:ascii="宋体" w:hAnsi="宋体" w:eastAsia="宋体" w:cs="宋体"/>
                <w:spacing w:val="4"/>
                <w:sz w:val="24"/>
                <w:szCs w:val="24"/>
              </w:rPr>
              <w:t>2 、具有良好的商业信誉和健全的财务会计制度；(提供财务报表或银行资信证明)</w:t>
            </w:r>
          </w:p>
          <w:p>
            <w:pPr>
              <w:numPr>
                <w:ilvl w:val="0"/>
                <w:numId w:val="0"/>
              </w:numPr>
              <w:spacing w:before="65" w:line="360" w:lineRule="auto"/>
              <w:ind w:right="29" w:rightChars="0" w:firstLine="252" w:firstLineChars="100"/>
              <w:rPr>
                <w:rFonts w:hint="eastAsia" w:ascii="宋体" w:hAnsi="宋体" w:eastAsia="宋体" w:cs="宋体"/>
                <w:sz w:val="24"/>
                <w:szCs w:val="24"/>
              </w:rPr>
            </w:pPr>
            <w:r>
              <w:rPr>
                <w:rFonts w:hint="eastAsia" w:ascii="宋体" w:hAnsi="宋体" w:eastAsia="宋体" w:cs="宋体"/>
                <w:spacing w:val="6"/>
                <w:sz w:val="24"/>
                <w:szCs w:val="24"/>
              </w:rPr>
              <w:t>1.3 、</w:t>
            </w:r>
            <w:r>
              <w:rPr>
                <w:rFonts w:hint="eastAsia" w:ascii="宋体" w:hAnsi="宋体" w:eastAsia="宋体" w:cs="宋体"/>
                <w:spacing w:val="5"/>
                <w:sz w:val="24"/>
                <w:szCs w:val="24"/>
              </w:rPr>
              <w:t>具</w:t>
            </w:r>
            <w:r>
              <w:rPr>
                <w:rFonts w:hint="eastAsia" w:ascii="宋体" w:hAnsi="宋体" w:eastAsia="宋体" w:cs="宋体"/>
                <w:spacing w:val="3"/>
                <w:sz w:val="24"/>
                <w:szCs w:val="24"/>
              </w:rPr>
              <w:t>有履行合同所必需的设备和专业技术能力；(提供相应承诺函)</w:t>
            </w:r>
          </w:p>
          <w:p>
            <w:pPr>
              <w:spacing w:line="360" w:lineRule="auto"/>
              <w:ind w:right="107" w:firstLine="252" w:firstLineChars="100"/>
              <w:rPr>
                <w:rFonts w:hint="eastAsia" w:ascii="宋体" w:hAnsi="宋体" w:eastAsia="宋体" w:cs="宋体"/>
                <w:sz w:val="24"/>
                <w:szCs w:val="24"/>
              </w:rPr>
            </w:pPr>
            <w:r>
              <w:rPr>
                <w:rFonts w:hint="eastAsia" w:ascii="宋体" w:hAnsi="宋体" w:eastAsia="宋体" w:cs="宋体"/>
                <w:spacing w:val="6"/>
                <w:sz w:val="24"/>
                <w:szCs w:val="24"/>
              </w:rPr>
              <w:t>1.4、有依法缴</w:t>
            </w:r>
            <w:r>
              <w:rPr>
                <w:rFonts w:hint="eastAsia" w:ascii="宋体" w:hAnsi="宋体" w:eastAsia="宋体" w:cs="宋体"/>
                <w:spacing w:val="4"/>
                <w:sz w:val="24"/>
                <w:szCs w:val="24"/>
              </w:rPr>
              <w:t>纳</w:t>
            </w:r>
            <w:r>
              <w:rPr>
                <w:rFonts w:hint="eastAsia" w:ascii="宋体" w:hAnsi="宋体" w:eastAsia="宋体" w:cs="宋体"/>
                <w:spacing w:val="3"/>
                <w:sz w:val="24"/>
                <w:szCs w:val="24"/>
              </w:rPr>
              <w:t>税收和社会保障资金的良好记录；(提供依法纳税和缴纳社保的相关证明)</w:t>
            </w:r>
          </w:p>
          <w:p>
            <w:pPr>
              <w:spacing w:line="360" w:lineRule="auto"/>
              <w:ind w:right="107" w:firstLine="248" w:firstLineChars="100"/>
              <w:rPr>
                <w:rFonts w:hint="eastAsia" w:ascii="宋体" w:hAnsi="宋体" w:eastAsia="宋体" w:cs="宋体"/>
                <w:sz w:val="24"/>
                <w:szCs w:val="24"/>
              </w:rPr>
            </w:pPr>
            <w:r>
              <w:rPr>
                <w:rFonts w:hint="eastAsia" w:ascii="宋体" w:hAnsi="宋体" w:eastAsia="宋体" w:cs="宋体"/>
                <w:spacing w:val="4"/>
                <w:sz w:val="24"/>
                <w:szCs w:val="24"/>
              </w:rPr>
              <w:t>1.5 、参加</w:t>
            </w:r>
            <w:r>
              <w:rPr>
                <w:rFonts w:hint="eastAsia" w:ascii="宋体" w:hAnsi="宋体" w:eastAsia="宋体" w:cs="宋体"/>
                <w:spacing w:val="2"/>
                <w:sz w:val="24"/>
                <w:szCs w:val="24"/>
              </w:rPr>
              <w:t>政府采购活动前三年内，在经营活动中没有重大违法、违规记录；(提供相</w:t>
            </w:r>
            <w:r>
              <w:rPr>
                <w:rFonts w:hint="eastAsia" w:ascii="宋体" w:hAnsi="宋体" w:eastAsia="宋体" w:cs="宋体"/>
                <w:spacing w:val="5"/>
                <w:sz w:val="24"/>
                <w:szCs w:val="24"/>
              </w:rPr>
              <w:t>应声</w:t>
            </w:r>
            <w:r>
              <w:rPr>
                <w:rFonts w:hint="eastAsia" w:ascii="宋体" w:hAnsi="宋体" w:eastAsia="宋体" w:cs="宋体"/>
                <w:spacing w:val="5"/>
                <w:sz w:val="24"/>
                <w:szCs w:val="24"/>
                <w:lang w:val="en-US" w:eastAsia="zh-CN"/>
              </w:rPr>
              <w:t>明</w:t>
            </w:r>
            <w:r>
              <w:rPr>
                <w:rFonts w:hint="eastAsia" w:ascii="宋体" w:hAnsi="宋体" w:eastAsia="宋体" w:cs="宋体"/>
                <w:spacing w:val="5"/>
                <w:sz w:val="24"/>
                <w:szCs w:val="24"/>
              </w:rPr>
              <w:t>)</w:t>
            </w:r>
          </w:p>
          <w:p>
            <w:pPr>
              <w:spacing w:before="1" w:line="360" w:lineRule="auto"/>
              <w:ind w:firstLine="248" w:firstLineChars="100"/>
              <w:rPr>
                <w:rFonts w:hint="eastAsia" w:ascii="宋体" w:hAnsi="宋体" w:eastAsia="宋体" w:cs="宋体"/>
                <w:spacing w:val="2"/>
                <w:sz w:val="24"/>
                <w:szCs w:val="24"/>
              </w:rPr>
            </w:pPr>
            <w:r>
              <w:rPr>
                <w:rFonts w:hint="eastAsia" w:ascii="宋体" w:hAnsi="宋体" w:eastAsia="宋体" w:cs="宋体"/>
                <w:spacing w:val="4"/>
                <w:sz w:val="24"/>
                <w:szCs w:val="24"/>
              </w:rPr>
              <w:t>2</w:t>
            </w:r>
            <w:r>
              <w:rPr>
                <w:rFonts w:hint="eastAsia" w:ascii="宋体" w:hAnsi="宋体" w:eastAsia="宋体" w:cs="宋体"/>
                <w:spacing w:val="3"/>
                <w:sz w:val="24"/>
                <w:szCs w:val="24"/>
              </w:rPr>
              <w:t>、</w:t>
            </w:r>
            <w:r>
              <w:rPr>
                <w:rFonts w:hint="eastAsia" w:ascii="宋体" w:hAnsi="宋体" w:eastAsia="宋体" w:cs="宋体"/>
                <w:spacing w:val="2"/>
                <w:sz w:val="24"/>
                <w:szCs w:val="24"/>
              </w:rPr>
              <w:t>投标人具有有效的营业执照；(提供营业执照)</w:t>
            </w:r>
          </w:p>
          <w:p>
            <w:pPr>
              <w:pStyle w:val="2"/>
              <w:numPr>
                <w:ilvl w:val="0"/>
                <w:numId w:val="0"/>
              </w:numPr>
              <w:ind w:left="244" w:leftChars="0"/>
              <w:rPr>
                <w:rFonts w:hint="default" w:eastAsia="宋体"/>
                <w:lang w:val="en-US" w:eastAsia="zh-CN"/>
              </w:rPr>
            </w:pPr>
            <w:r>
              <w:rPr>
                <w:rFonts w:hint="eastAsia" w:ascii="宋体" w:hAnsi="宋体" w:eastAsia="宋体" w:cs="宋体"/>
                <w:snapToGrid w:val="0"/>
                <w:color w:val="000000"/>
                <w:spacing w:val="2"/>
                <w:kern w:val="0"/>
                <w:sz w:val="24"/>
                <w:szCs w:val="24"/>
                <w:lang w:val="en-US" w:eastAsia="zh-CN"/>
              </w:rPr>
              <w:t>3、特定资格条件：供应商需具备兽药生产许可证及该标段采购产品的中华人民共和国农业农村部兽药产品批准文号批件。</w:t>
            </w:r>
          </w:p>
        </w:tc>
      </w:tr>
    </w:tbl>
    <w:p>
      <w:pPr>
        <w:spacing w:line="360" w:lineRule="auto"/>
        <w:rPr>
          <w:rFonts w:hint="eastAsia" w:ascii="宋体" w:hAnsi="宋体" w:eastAsia="宋体" w:cs="宋体"/>
          <w:sz w:val="24"/>
          <w:szCs w:val="24"/>
        </w:rPr>
      </w:pPr>
    </w:p>
    <w:tbl>
      <w:tblPr>
        <w:tblStyle w:val="14"/>
        <w:tblpPr w:leftFromText="180" w:rightFromText="180" w:vertAnchor="text" w:horzAnchor="page" w:tblpX="1761" w:tblpY="709"/>
        <w:tblOverlap w:val="never"/>
        <w:tblW w:w="85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935"/>
        <w:gridCol w:w="6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82" w:type="dxa"/>
            <w:vMerge w:val="restart"/>
            <w:tcBorders>
              <w:bottom w:val="nil"/>
            </w:tcBorders>
            <w:textDirection w:val="tbRlV"/>
            <w:vAlign w:val="top"/>
          </w:tcPr>
          <w:p>
            <w:pPr>
              <w:spacing w:before="183" w:line="360" w:lineRule="auto"/>
              <w:ind w:left="890"/>
              <w:rPr>
                <w:rFonts w:hint="eastAsia" w:ascii="宋体" w:hAnsi="宋体" w:eastAsia="宋体" w:cs="宋体"/>
                <w:sz w:val="24"/>
                <w:szCs w:val="24"/>
              </w:rPr>
            </w:pPr>
            <w:r>
              <w:rPr>
                <w:rFonts w:hint="eastAsia" w:ascii="宋体" w:hAnsi="宋体" w:eastAsia="宋体" w:cs="宋体"/>
                <w:spacing w:val="-16"/>
                <w:sz w:val="24"/>
                <w:szCs w:val="24"/>
              </w:rPr>
              <w:t>符</w:t>
            </w:r>
            <w:r>
              <w:rPr>
                <w:rFonts w:hint="eastAsia" w:ascii="宋体" w:hAnsi="宋体" w:eastAsia="宋体" w:cs="宋体"/>
                <w:spacing w:val="-12"/>
                <w:sz w:val="24"/>
                <w:szCs w:val="24"/>
              </w:rPr>
              <w:t xml:space="preserve"> 合 性 审 查 标 准</w:t>
            </w:r>
          </w:p>
        </w:tc>
        <w:tc>
          <w:tcPr>
            <w:tcW w:w="1935" w:type="dxa"/>
            <w:vAlign w:val="top"/>
          </w:tcPr>
          <w:p>
            <w:pPr>
              <w:spacing w:before="174" w:line="360" w:lineRule="auto"/>
              <w:ind w:left="550"/>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评审因</w:t>
            </w:r>
            <w:r>
              <w:rPr>
                <w:rFonts w:hint="eastAsia" w:ascii="宋体" w:hAnsi="宋体" w:eastAsia="宋体" w:cs="宋体"/>
                <w:spacing w:val="8"/>
                <w:sz w:val="24"/>
                <w:szCs w:val="24"/>
                <w14:textOutline w14:w="3795" w14:cap="sq" w14:cmpd="sng">
                  <w14:solidFill>
                    <w14:srgbClr w14:val="000000"/>
                  </w14:solidFill>
                  <w14:prstDash w14:val="solid"/>
                  <w14:bevel/>
                </w14:textOutline>
              </w:rPr>
              <w:t>素</w:t>
            </w:r>
          </w:p>
        </w:tc>
        <w:tc>
          <w:tcPr>
            <w:tcW w:w="6044" w:type="dxa"/>
            <w:vAlign w:val="top"/>
          </w:tcPr>
          <w:p>
            <w:pPr>
              <w:spacing w:before="175" w:line="360" w:lineRule="auto"/>
              <w:ind w:left="2556"/>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评审标</w:t>
            </w:r>
            <w:r>
              <w:rPr>
                <w:rFonts w:hint="eastAsia" w:ascii="宋体" w:hAnsi="宋体" w:eastAsia="宋体" w:cs="宋体"/>
                <w:spacing w:val="8"/>
                <w:sz w:val="24"/>
                <w:szCs w:val="24"/>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82" w:type="dxa"/>
            <w:vMerge w:val="continue"/>
            <w:tcBorders>
              <w:top w:val="nil"/>
              <w:bottom w:val="nil"/>
            </w:tcBorders>
            <w:textDirection w:val="tbRlV"/>
            <w:vAlign w:val="top"/>
          </w:tcPr>
          <w:p>
            <w:pPr>
              <w:spacing w:line="360" w:lineRule="auto"/>
              <w:rPr>
                <w:rFonts w:hint="eastAsia" w:ascii="宋体" w:hAnsi="宋体" w:eastAsia="宋体" w:cs="宋体"/>
                <w:sz w:val="24"/>
                <w:szCs w:val="24"/>
              </w:rPr>
            </w:pPr>
          </w:p>
        </w:tc>
        <w:tc>
          <w:tcPr>
            <w:tcW w:w="1935" w:type="dxa"/>
            <w:vAlign w:val="top"/>
          </w:tcPr>
          <w:p>
            <w:pPr>
              <w:spacing w:before="106" w:line="360" w:lineRule="auto"/>
              <w:ind w:left="448"/>
              <w:rPr>
                <w:rFonts w:hint="eastAsia" w:ascii="宋体" w:hAnsi="宋体" w:eastAsia="宋体" w:cs="宋体"/>
                <w:sz w:val="24"/>
                <w:szCs w:val="24"/>
              </w:rPr>
            </w:pPr>
            <w:r>
              <w:rPr>
                <w:rFonts w:hint="eastAsia" w:ascii="宋体" w:hAnsi="宋体" w:eastAsia="宋体" w:cs="宋体"/>
                <w:spacing w:val="10"/>
                <w:sz w:val="24"/>
                <w:szCs w:val="24"/>
              </w:rPr>
              <w:t>投</w:t>
            </w:r>
            <w:r>
              <w:rPr>
                <w:rFonts w:hint="eastAsia" w:ascii="宋体" w:hAnsi="宋体" w:eastAsia="宋体" w:cs="宋体"/>
                <w:spacing w:val="7"/>
                <w:sz w:val="24"/>
                <w:szCs w:val="24"/>
              </w:rPr>
              <w:t>标人名称</w:t>
            </w:r>
          </w:p>
        </w:tc>
        <w:tc>
          <w:tcPr>
            <w:tcW w:w="6044" w:type="dxa"/>
            <w:vAlign w:val="top"/>
          </w:tcPr>
          <w:p>
            <w:pPr>
              <w:spacing w:before="106" w:line="360" w:lineRule="auto"/>
              <w:ind w:left="115"/>
              <w:rPr>
                <w:rFonts w:hint="eastAsia" w:ascii="宋体" w:hAnsi="宋体" w:eastAsia="宋体" w:cs="宋体"/>
                <w:sz w:val="24"/>
                <w:szCs w:val="24"/>
              </w:rPr>
            </w:pPr>
            <w:r>
              <w:rPr>
                <w:rFonts w:hint="eastAsia" w:ascii="宋体" w:hAnsi="宋体" w:eastAsia="宋体" w:cs="宋体"/>
                <w:spacing w:val="8"/>
                <w:sz w:val="24"/>
                <w:szCs w:val="24"/>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2" w:type="dxa"/>
            <w:vMerge w:val="continue"/>
            <w:tcBorders>
              <w:top w:val="nil"/>
              <w:bottom w:val="nil"/>
            </w:tcBorders>
            <w:textDirection w:val="tbRlV"/>
            <w:vAlign w:val="top"/>
          </w:tcPr>
          <w:p>
            <w:pPr>
              <w:spacing w:line="360" w:lineRule="auto"/>
              <w:rPr>
                <w:rFonts w:hint="eastAsia" w:ascii="宋体" w:hAnsi="宋体" w:eastAsia="宋体" w:cs="宋体"/>
                <w:sz w:val="24"/>
                <w:szCs w:val="24"/>
              </w:rPr>
            </w:pPr>
          </w:p>
        </w:tc>
        <w:tc>
          <w:tcPr>
            <w:tcW w:w="1935" w:type="dxa"/>
            <w:vAlign w:val="top"/>
          </w:tcPr>
          <w:p>
            <w:pPr>
              <w:spacing w:before="104" w:line="360" w:lineRule="auto"/>
              <w:ind w:left="549"/>
              <w:rPr>
                <w:rFonts w:hint="eastAsia" w:ascii="宋体" w:hAnsi="宋体" w:eastAsia="宋体" w:cs="宋体"/>
                <w:sz w:val="24"/>
                <w:szCs w:val="24"/>
              </w:rPr>
            </w:pPr>
            <w:r>
              <w:rPr>
                <w:rFonts w:hint="eastAsia" w:ascii="宋体" w:hAnsi="宋体" w:eastAsia="宋体" w:cs="宋体"/>
                <w:spacing w:val="8"/>
                <w:sz w:val="24"/>
                <w:szCs w:val="24"/>
              </w:rPr>
              <w:t>报价唯</w:t>
            </w:r>
            <w:r>
              <w:rPr>
                <w:rFonts w:hint="eastAsia" w:ascii="宋体" w:hAnsi="宋体" w:eastAsia="宋体" w:cs="宋体"/>
                <w:spacing w:val="7"/>
                <w:sz w:val="24"/>
                <w:szCs w:val="24"/>
              </w:rPr>
              <w:t>一</w:t>
            </w:r>
          </w:p>
        </w:tc>
        <w:tc>
          <w:tcPr>
            <w:tcW w:w="6044" w:type="dxa"/>
            <w:vAlign w:val="top"/>
          </w:tcPr>
          <w:p>
            <w:pPr>
              <w:spacing w:before="104" w:line="360" w:lineRule="auto"/>
              <w:ind w:left="124"/>
              <w:rPr>
                <w:rFonts w:hint="eastAsia" w:ascii="宋体" w:hAnsi="宋体" w:eastAsia="宋体" w:cs="宋体"/>
                <w:sz w:val="24"/>
                <w:szCs w:val="24"/>
              </w:rPr>
            </w:pPr>
            <w:r>
              <w:rPr>
                <w:rFonts w:hint="eastAsia" w:ascii="宋体" w:hAnsi="宋体" w:eastAsia="宋体" w:cs="宋体"/>
                <w:spacing w:val="9"/>
                <w:sz w:val="24"/>
                <w:szCs w:val="24"/>
              </w:rPr>
              <w:t>只能有一个有效报价，且符合最高限价的规</w:t>
            </w:r>
            <w:r>
              <w:rPr>
                <w:rFonts w:hint="eastAsia" w:ascii="宋体" w:hAnsi="宋体" w:eastAsia="宋体" w:cs="宋体"/>
                <w:spacing w:val="6"/>
                <w:sz w:val="24"/>
                <w:szCs w:val="24"/>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2" w:type="dxa"/>
            <w:vMerge w:val="continue"/>
            <w:tcBorders>
              <w:top w:val="nil"/>
              <w:bottom w:val="nil"/>
            </w:tcBorders>
            <w:textDirection w:val="tbRlV"/>
            <w:vAlign w:val="top"/>
          </w:tcPr>
          <w:p>
            <w:pPr>
              <w:spacing w:line="360" w:lineRule="auto"/>
              <w:rPr>
                <w:rFonts w:hint="eastAsia" w:ascii="宋体" w:hAnsi="宋体" w:eastAsia="宋体" w:cs="宋体"/>
                <w:sz w:val="24"/>
                <w:szCs w:val="24"/>
              </w:rPr>
            </w:pPr>
          </w:p>
        </w:tc>
        <w:tc>
          <w:tcPr>
            <w:tcW w:w="1935" w:type="dxa"/>
            <w:vAlign w:val="top"/>
          </w:tcPr>
          <w:p>
            <w:pPr>
              <w:spacing w:before="104" w:line="360" w:lineRule="auto"/>
              <w:jc w:val="center"/>
              <w:rPr>
                <w:rFonts w:hint="eastAsia" w:ascii="宋体" w:hAnsi="宋体" w:eastAsia="宋体" w:cs="宋体"/>
                <w:sz w:val="24"/>
                <w:szCs w:val="24"/>
                <w:lang w:val="en-US" w:eastAsia="zh-CN"/>
              </w:rPr>
            </w:pPr>
            <w:r>
              <w:rPr>
                <w:rFonts w:hint="eastAsia" w:ascii="宋体" w:hAnsi="宋体" w:eastAsia="宋体" w:cs="宋体"/>
                <w:spacing w:val="7"/>
                <w:sz w:val="24"/>
                <w:szCs w:val="24"/>
              </w:rPr>
              <w:t>服务</w:t>
            </w:r>
            <w:r>
              <w:rPr>
                <w:rFonts w:hint="eastAsia" w:ascii="宋体" w:hAnsi="宋体" w:eastAsia="宋体" w:cs="宋体"/>
                <w:spacing w:val="6"/>
                <w:sz w:val="24"/>
                <w:szCs w:val="24"/>
                <w:lang w:val="en-US" w:eastAsia="zh-CN"/>
              </w:rPr>
              <w:t>履行期限</w:t>
            </w:r>
          </w:p>
        </w:tc>
        <w:tc>
          <w:tcPr>
            <w:tcW w:w="6044" w:type="dxa"/>
            <w:vAlign w:val="top"/>
          </w:tcPr>
          <w:p>
            <w:pPr>
              <w:spacing w:before="104" w:line="360" w:lineRule="auto"/>
              <w:ind w:left="127"/>
              <w:rPr>
                <w:rFonts w:hint="eastAsia" w:ascii="宋体" w:hAnsi="宋体" w:eastAsia="宋体" w:cs="宋体"/>
                <w:sz w:val="24"/>
                <w:szCs w:val="24"/>
                <w:lang w:val="en-US" w:eastAsia="zh-CN"/>
              </w:rPr>
            </w:pPr>
            <w:r>
              <w:rPr>
                <w:rFonts w:hint="eastAsia" w:ascii="宋体" w:hAnsi="宋体" w:eastAsia="宋体" w:cs="宋体"/>
                <w:spacing w:val="-21"/>
                <w:sz w:val="24"/>
                <w:szCs w:val="24"/>
                <w:lang w:val="en-US" w:eastAsia="zh-CN"/>
              </w:rPr>
              <w:t>以签订合同为准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582" w:type="dxa"/>
            <w:vMerge w:val="continue"/>
            <w:tcBorders>
              <w:top w:val="nil"/>
              <w:bottom w:val="nil"/>
            </w:tcBorders>
            <w:textDirection w:val="tbRlV"/>
            <w:vAlign w:val="top"/>
          </w:tcPr>
          <w:p>
            <w:pPr>
              <w:spacing w:line="360" w:lineRule="auto"/>
              <w:rPr>
                <w:rFonts w:hint="eastAsia" w:ascii="宋体" w:hAnsi="宋体" w:eastAsia="宋体" w:cs="宋体"/>
                <w:sz w:val="24"/>
                <w:szCs w:val="24"/>
              </w:rPr>
            </w:pPr>
          </w:p>
        </w:tc>
        <w:tc>
          <w:tcPr>
            <w:tcW w:w="1935" w:type="dxa"/>
            <w:vAlign w:val="top"/>
          </w:tcPr>
          <w:p>
            <w:pPr>
              <w:spacing w:before="104" w:line="360" w:lineRule="auto"/>
              <w:ind w:left="247"/>
              <w:rPr>
                <w:rFonts w:hint="eastAsia" w:ascii="宋体" w:hAnsi="宋体" w:eastAsia="宋体" w:cs="宋体"/>
                <w:sz w:val="24"/>
                <w:szCs w:val="24"/>
              </w:rPr>
            </w:pPr>
            <w:r>
              <w:rPr>
                <w:rFonts w:hint="eastAsia" w:ascii="宋体" w:hAnsi="宋体" w:eastAsia="宋体" w:cs="宋体"/>
                <w:spacing w:val="8"/>
                <w:sz w:val="24"/>
                <w:szCs w:val="24"/>
              </w:rPr>
              <w:t>响</w:t>
            </w:r>
            <w:r>
              <w:rPr>
                <w:rFonts w:hint="eastAsia" w:ascii="宋体" w:hAnsi="宋体" w:eastAsia="宋体" w:cs="宋体"/>
                <w:spacing w:val="7"/>
                <w:sz w:val="24"/>
                <w:szCs w:val="24"/>
              </w:rPr>
              <w:t>应文件有效期</w:t>
            </w:r>
          </w:p>
        </w:tc>
        <w:tc>
          <w:tcPr>
            <w:tcW w:w="6044" w:type="dxa"/>
            <w:vAlign w:val="top"/>
          </w:tcPr>
          <w:p>
            <w:pPr>
              <w:spacing w:before="104" w:line="360" w:lineRule="auto"/>
              <w:ind w:left="146"/>
              <w:rPr>
                <w:rFonts w:hint="eastAsia" w:ascii="宋体" w:hAnsi="宋体" w:eastAsia="宋体" w:cs="宋体"/>
                <w:sz w:val="24"/>
                <w:szCs w:val="24"/>
              </w:rPr>
            </w:pPr>
            <w:r>
              <w:rPr>
                <w:rFonts w:hint="eastAsia" w:ascii="宋体" w:hAnsi="宋体" w:eastAsia="宋体" w:cs="宋体"/>
                <w:spacing w:val="-2"/>
                <w:sz w:val="24"/>
                <w:szCs w:val="24"/>
              </w:rPr>
              <w:t>自投</w:t>
            </w:r>
            <w:r>
              <w:rPr>
                <w:rFonts w:hint="eastAsia" w:ascii="宋体" w:hAnsi="宋体" w:eastAsia="宋体" w:cs="宋体"/>
                <w:spacing w:val="-1"/>
                <w:sz w:val="24"/>
                <w:szCs w:val="24"/>
              </w:rPr>
              <w:t>标截止之日起 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82" w:type="dxa"/>
            <w:vMerge w:val="continue"/>
            <w:tcBorders>
              <w:top w:val="nil"/>
            </w:tcBorders>
            <w:textDirection w:val="tbRlV"/>
            <w:vAlign w:val="top"/>
          </w:tcPr>
          <w:p>
            <w:pPr>
              <w:spacing w:line="360" w:lineRule="auto"/>
              <w:rPr>
                <w:rFonts w:hint="eastAsia" w:ascii="宋体" w:hAnsi="宋体" w:eastAsia="宋体" w:cs="宋体"/>
                <w:sz w:val="24"/>
                <w:szCs w:val="24"/>
              </w:rPr>
            </w:pPr>
          </w:p>
        </w:tc>
        <w:tc>
          <w:tcPr>
            <w:tcW w:w="1935" w:type="dxa"/>
            <w:vAlign w:val="top"/>
          </w:tcPr>
          <w:p>
            <w:pPr>
              <w:spacing w:before="180" w:line="360" w:lineRule="auto"/>
              <w:ind w:left="448"/>
              <w:rPr>
                <w:rFonts w:hint="eastAsia" w:ascii="宋体" w:hAnsi="宋体" w:eastAsia="宋体" w:cs="宋体"/>
                <w:sz w:val="24"/>
                <w:szCs w:val="24"/>
              </w:rPr>
            </w:pPr>
            <w:r>
              <w:rPr>
                <w:rFonts w:hint="eastAsia" w:ascii="宋体" w:hAnsi="宋体" w:eastAsia="宋体" w:cs="宋体"/>
                <w:spacing w:val="10"/>
                <w:sz w:val="24"/>
                <w:szCs w:val="24"/>
              </w:rPr>
              <w:t>投</w:t>
            </w:r>
            <w:r>
              <w:rPr>
                <w:rFonts w:hint="eastAsia" w:ascii="宋体" w:hAnsi="宋体" w:eastAsia="宋体" w:cs="宋体"/>
                <w:spacing w:val="7"/>
                <w:sz w:val="24"/>
                <w:szCs w:val="24"/>
              </w:rPr>
              <w:t>标保证金</w:t>
            </w:r>
          </w:p>
        </w:tc>
        <w:tc>
          <w:tcPr>
            <w:tcW w:w="6044" w:type="dxa"/>
            <w:vAlign w:val="top"/>
          </w:tcPr>
          <w:p>
            <w:pPr>
              <w:spacing w:before="179" w:line="360" w:lineRule="auto"/>
              <w:ind w:left="134"/>
              <w:rPr>
                <w:rFonts w:hint="eastAsia" w:ascii="宋体" w:hAnsi="宋体" w:eastAsia="宋体" w:cs="宋体"/>
                <w:sz w:val="24"/>
                <w:szCs w:val="24"/>
              </w:rPr>
            </w:pPr>
            <w:r>
              <w:rPr>
                <w:rFonts w:hint="eastAsia" w:ascii="宋体" w:hAnsi="宋体" w:eastAsia="宋体" w:cs="宋体"/>
                <w:spacing w:val="12"/>
                <w:sz w:val="24"/>
                <w:szCs w:val="24"/>
              </w:rPr>
              <w:t>已</w:t>
            </w:r>
            <w:r>
              <w:rPr>
                <w:rFonts w:hint="eastAsia" w:ascii="宋体" w:hAnsi="宋体" w:eastAsia="宋体" w:cs="宋体"/>
                <w:spacing w:val="6"/>
                <w:sz w:val="24"/>
                <w:szCs w:val="24"/>
              </w:rPr>
              <w:t>按招标文件要求提交</w:t>
            </w:r>
          </w:p>
        </w:tc>
      </w:tr>
    </w:tbl>
    <w:p>
      <w:pPr>
        <w:spacing w:before="75" w:line="360" w:lineRule="auto"/>
        <w:ind w:left="712"/>
        <w:rPr>
          <w:rFonts w:hint="eastAsia" w:ascii="宋体" w:hAnsi="宋体" w:eastAsia="宋体" w:cs="宋体"/>
          <w:sz w:val="24"/>
          <w:szCs w:val="24"/>
        </w:rPr>
      </w:pPr>
      <w:r>
        <w:rPr>
          <w:rFonts w:hint="eastAsia" w:ascii="宋体" w:hAnsi="宋体" w:eastAsia="宋体" w:cs="宋体"/>
          <w:spacing w:val="8"/>
          <w:sz w:val="24"/>
          <w:szCs w:val="24"/>
        </w:rPr>
        <w:t>附</w:t>
      </w:r>
      <w:r>
        <w:rPr>
          <w:rFonts w:hint="eastAsia" w:ascii="宋体" w:hAnsi="宋体" w:eastAsia="宋体" w:cs="宋体"/>
          <w:spacing w:val="7"/>
          <w:sz w:val="24"/>
          <w:szCs w:val="24"/>
        </w:rPr>
        <w:t>二：符合性审查标准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sectPr>
          <w:headerReference r:id="rId9" w:type="default"/>
          <w:pgSz w:w="11906" w:h="16839"/>
          <w:pgMar w:top="1440" w:right="1800" w:bottom="1440" w:left="1800" w:header="763" w:footer="0" w:gutter="0"/>
          <w:pgNumType w:fmt="decimal"/>
          <w:cols w:space="720" w:num="1"/>
        </w:sectPr>
      </w:pPr>
    </w:p>
    <w:p>
      <w:pPr>
        <w:spacing w:before="114" w:line="360" w:lineRule="auto"/>
        <w:jc w:val="center"/>
        <w:outlineLvl w:val="0"/>
        <w:rPr>
          <w:rFonts w:hint="eastAsia" w:ascii="宋体" w:hAnsi="宋体" w:eastAsia="宋体" w:cs="宋体"/>
          <w:sz w:val="24"/>
          <w:szCs w:val="24"/>
        </w:rPr>
      </w:pPr>
      <w:bookmarkStart w:id="5" w:name="_bookmark4"/>
      <w:bookmarkEnd w:id="5"/>
      <w:r>
        <w:rPr>
          <w:rFonts w:hint="eastAsia" w:ascii="宋体" w:hAnsi="宋体" w:eastAsia="宋体" w:cs="宋体"/>
          <w:spacing w:val="11"/>
          <w:sz w:val="24"/>
          <w:szCs w:val="24"/>
          <w14:textOutline w14:w="6537" w14:cap="sq" w14:cmpd="sng">
            <w14:solidFill>
              <w14:srgbClr w14:val="000000"/>
            </w14:solidFill>
            <w14:prstDash w14:val="solid"/>
            <w14:bevel/>
          </w14:textOutline>
        </w:rPr>
        <w:t>第</w:t>
      </w:r>
      <w:r>
        <w:rPr>
          <w:rFonts w:hint="eastAsia" w:ascii="宋体" w:hAnsi="宋体" w:eastAsia="宋体" w:cs="宋体"/>
          <w:spacing w:val="9"/>
          <w:sz w:val="24"/>
          <w:szCs w:val="24"/>
          <w14:textOutline w14:w="6537" w14:cap="sq" w14:cmpd="sng">
            <w14:solidFill>
              <w14:srgbClr w14:val="000000"/>
            </w14:solidFill>
            <w14:prstDash w14:val="solid"/>
            <w14:bevel/>
          </w14:textOutline>
        </w:rPr>
        <w:t>四章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6537" w14:cap="sq" w14:cmpd="sng">
            <w14:solidFill>
              <w14:srgbClr w14:val="000000"/>
            </w14:solidFill>
            <w14:prstDash w14:val="solid"/>
            <w14:bevel/>
          </w14:textOutline>
        </w:rPr>
        <w:t>合同条款和格式</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28"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根据</w:t>
      </w:r>
      <w:r>
        <w:rPr>
          <w:rFonts w:hint="eastAsia" w:ascii="宋体" w:hAnsi="宋体" w:eastAsia="宋体" w:cs="宋体"/>
          <w:spacing w:val="7"/>
          <w:sz w:val="24"/>
          <w:szCs w:val="24"/>
        </w:rPr>
        <w:t>单一来源采购文件、响应文件、成交通知书、《中华人民共和国</w:t>
      </w:r>
      <w:r>
        <w:rPr>
          <w:rFonts w:hint="eastAsia" w:ascii="宋体" w:hAnsi="宋体" w:eastAsia="宋体" w:cs="宋体"/>
          <w:spacing w:val="7"/>
          <w:sz w:val="24"/>
          <w:szCs w:val="24"/>
          <w:lang w:val="en-US" w:eastAsia="zh-CN"/>
        </w:rPr>
        <w:t>民法典</w:t>
      </w:r>
      <w:r>
        <w:rPr>
          <w:rFonts w:hint="eastAsia" w:ascii="宋体" w:hAnsi="宋体" w:eastAsia="宋体" w:cs="宋体"/>
          <w:spacing w:val="7"/>
          <w:sz w:val="24"/>
          <w:szCs w:val="24"/>
        </w:rPr>
        <w:t>》及其相关法</w:t>
      </w:r>
      <w:r>
        <w:rPr>
          <w:rFonts w:hint="eastAsia" w:ascii="宋体" w:hAnsi="宋体" w:eastAsia="宋体" w:cs="宋体"/>
          <w:spacing w:val="8"/>
          <w:sz w:val="24"/>
          <w:szCs w:val="24"/>
        </w:rPr>
        <w:t>律法规签订采购合同。</w:t>
      </w:r>
    </w:p>
    <w:p>
      <w:pPr>
        <w:spacing w:before="91" w:line="360" w:lineRule="auto"/>
        <w:ind w:left="23"/>
        <w:outlineLvl w:val="1"/>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1"/>
          <w:sz w:val="24"/>
          <w:szCs w:val="24"/>
        </w:rPr>
        <w:t>1 签订合同</w:t>
      </w:r>
    </w:p>
    <w:p>
      <w:pPr>
        <w:spacing w:before="202" w:line="360" w:lineRule="auto"/>
        <w:ind w:left="22" w:right="35" w:firstLine="480"/>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11"/>
          <w:sz w:val="24"/>
          <w:szCs w:val="24"/>
        </w:rPr>
        <w:t>.</w:t>
      </w:r>
      <w:r>
        <w:rPr>
          <w:rFonts w:hint="eastAsia" w:ascii="宋体" w:hAnsi="宋体" w:eastAsia="宋体" w:cs="宋体"/>
          <w:spacing w:val="6"/>
          <w:sz w:val="24"/>
          <w:szCs w:val="24"/>
        </w:rPr>
        <w:t>1.1 采购人应当自成交通知书发出之日起三十日内，按照采购文件和成交</w:t>
      </w:r>
      <w:r>
        <w:rPr>
          <w:rFonts w:hint="eastAsia" w:ascii="宋体" w:hAnsi="宋体" w:eastAsia="宋体" w:cs="宋体"/>
          <w:sz w:val="24"/>
          <w:szCs w:val="24"/>
        </w:rPr>
        <w:t xml:space="preserve"> </w:t>
      </w:r>
      <w:r>
        <w:rPr>
          <w:rFonts w:hint="eastAsia" w:ascii="宋体" w:hAnsi="宋体" w:eastAsia="宋体" w:cs="宋体"/>
          <w:spacing w:val="9"/>
          <w:sz w:val="24"/>
          <w:szCs w:val="24"/>
        </w:rPr>
        <w:t>供</w:t>
      </w:r>
      <w:r>
        <w:rPr>
          <w:rFonts w:hint="eastAsia" w:ascii="宋体" w:hAnsi="宋体" w:eastAsia="宋体" w:cs="宋体"/>
          <w:spacing w:val="7"/>
          <w:sz w:val="24"/>
          <w:szCs w:val="24"/>
        </w:rPr>
        <w:t>应商响应文件的约定，与成交供应商签订书面合同。所签订合同不得对采购文</w:t>
      </w:r>
      <w:r>
        <w:rPr>
          <w:rFonts w:hint="eastAsia" w:ascii="宋体" w:hAnsi="宋体" w:eastAsia="宋体" w:cs="宋体"/>
          <w:sz w:val="24"/>
          <w:szCs w:val="24"/>
        </w:rPr>
        <w:t xml:space="preserve"> </w:t>
      </w:r>
      <w:r>
        <w:rPr>
          <w:rFonts w:hint="eastAsia" w:ascii="宋体" w:hAnsi="宋体" w:eastAsia="宋体" w:cs="宋体"/>
          <w:spacing w:val="9"/>
          <w:sz w:val="24"/>
          <w:szCs w:val="24"/>
        </w:rPr>
        <w:t>件和成交供应商响应文件作实质性修改</w:t>
      </w:r>
      <w:r>
        <w:rPr>
          <w:rFonts w:hint="eastAsia" w:ascii="宋体" w:hAnsi="宋体" w:eastAsia="宋体" w:cs="宋体"/>
          <w:spacing w:val="8"/>
          <w:sz w:val="24"/>
          <w:szCs w:val="24"/>
        </w:rPr>
        <w:t>。</w:t>
      </w:r>
    </w:p>
    <w:p>
      <w:pPr>
        <w:spacing w:before="1" w:line="360" w:lineRule="auto"/>
        <w:ind w:left="44" w:right="35" w:firstLine="458"/>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11"/>
          <w:sz w:val="24"/>
          <w:szCs w:val="24"/>
        </w:rPr>
        <w:t>.</w:t>
      </w:r>
      <w:r>
        <w:rPr>
          <w:rFonts w:hint="eastAsia" w:ascii="宋体" w:hAnsi="宋体" w:eastAsia="宋体" w:cs="宋体"/>
          <w:spacing w:val="6"/>
          <w:sz w:val="24"/>
          <w:szCs w:val="24"/>
        </w:rPr>
        <w:t>1.2 签订的合同以采购文件合同条款为基础。采购人不得向成交供应商提</w:t>
      </w:r>
      <w:r>
        <w:rPr>
          <w:rFonts w:hint="eastAsia" w:ascii="宋体" w:hAnsi="宋体" w:eastAsia="宋体" w:cs="宋体"/>
          <w:sz w:val="24"/>
          <w:szCs w:val="24"/>
        </w:rPr>
        <w:t xml:space="preserve"> </w:t>
      </w:r>
      <w:r>
        <w:rPr>
          <w:rFonts w:hint="eastAsia" w:ascii="宋体" w:hAnsi="宋体" w:eastAsia="宋体" w:cs="宋体"/>
          <w:spacing w:val="12"/>
          <w:sz w:val="24"/>
          <w:szCs w:val="24"/>
        </w:rPr>
        <w:t>出任</w:t>
      </w:r>
      <w:r>
        <w:rPr>
          <w:rFonts w:hint="eastAsia" w:ascii="宋体" w:hAnsi="宋体" w:eastAsia="宋体" w:cs="宋体"/>
          <w:spacing w:val="10"/>
          <w:sz w:val="24"/>
          <w:szCs w:val="24"/>
        </w:rPr>
        <w:t>何</w:t>
      </w:r>
      <w:r>
        <w:rPr>
          <w:rFonts w:hint="eastAsia" w:ascii="宋体" w:hAnsi="宋体" w:eastAsia="宋体" w:cs="宋体"/>
          <w:spacing w:val="6"/>
          <w:sz w:val="24"/>
          <w:szCs w:val="24"/>
        </w:rPr>
        <w:t>不合理的要求，作为签订合同的条件，不得与成交供应商私下订立背离合</w:t>
      </w:r>
      <w:r>
        <w:rPr>
          <w:rFonts w:hint="eastAsia" w:ascii="宋体" w:hAnsi="宋体" w:eastAsia="宋体" w:cs="宋体"/>
          <w:sz w:val="24"/>
          <w:szCs w:val="24"/>
        </w:rPr>
        <w:t xml:space="preserve"> </w:t>
      </w:r>
      <w:r>
        <w:rPr>
          <w:rFonts w:hint="eastAsia" w:ascii="宋体" w:hAnsi="宋体" w:eastAsia="宋体" w:cs="宋体"/>
          <w:spacing w:val="6"/>
          <w:sz w:val="24"/>
          <w:szCs w:val="24"/>
        </w:rPr>
        <w:t>同实质性内容的协议。</w:t>
      </w:r>
    </w:p>
    <w:p>
      <w:pPr>
        <w:spacing w:line="360" w:lineRule="auto"/>
        <w:ind w:left="23" w:firstLine="479"/>
        <w:rPr>
          <w:rFonts w:hint="eastAsia" w:ascii="宋体" w:hAnsi="宋体" w:eastAsia="宋体" w:cs="宋体"/>
          <w:sz w:val="24"/>
          <w:szCs w:val="24"/>
        </w:rPr>
      </w:pPr>
      <w:r>
        <w:rPr>
          <w:rFonts w:hint="eastAsia" w:ascii="宋体" w:hAnsi="宋体" w:eastAsia="宋体" w:cs="宋体"/>
          <w:spacing w:val="14"/>
          <w:sz w:val="24"/>
          <w:szCs w:val="24"/>
        </w:rPr>
        <w:t>4</w:t>
      </w:r>
      <w:r>
        <w:rPr>
          <w:rFonts w:hint="eastAsia" w:ascii="宋体" w:hAnsi="宋体" w:eastAsia="宋体" w:cs="宋体"/>
          <w:spacing w:val="11"/>
          <w:sz w:val="24"/>
          <w:szCs w:val="24"/>
        </w:rPr>
        <w:t>.</w:t>
      </w:r>
      <w:r>
        <w:rPr>
          <w:rFonts w:hint="eastAsia" w:ascii="宋体" w:hAnsi="宋体" w:eastAsia="宋体" w:cs="宋体"/>
          <w:spacing w:val="7"/>
          <w:sz w:val="24"/>
          <w:szCs w:val="24"/>
        </w:rPr>
        <w:t>1.3 采购文件、响应文件和成交通知书均作为政府采购合同的组成部分，</w:t>
      </w:r>
      <w:r>
        <w:rPr>
          <w:rFonts w:hint="eastAsia" w:ascii="宋体" w:hAnsi="宋体" w:eastAsia="宋体" w:cs="宋体"/>
          <w:sz w:val="24"/>
          <w:szCs w:val="24"/>
        </w:rPr>
        <w:t xml:space="preserve"> </w:t>
      </w:r>
      <w:r>
        <w:rPr>
          <w:rFonts w:hint="eastAsia" w:ascii="宋体" w:hAnsi="宋体" w:eastAsia="宋体" w:cs="宋体"/>
          <w:spacing w:val="10"/>
          <w:sz w:val="24"/>
          <w:szCs w:val="24"/>
        </w:rPr>
        <w:t>且</w:t>
      </w:r>
      <w:r>
        <w:rPr>
          <w:rFonts w:hint="eastAsia" w:ascii="宋体" w:hAnsi="宋体" w:eastAsia="宋体" w:cs="宋体"/>
          <w:spacing w:val="8"/>
          <w:sz w:val="24"/>
          <w:szCs w:val="24"/>
        </w:rPr>
        <w:t>具有法律效力。成交供应商应严格履行政府采购合同规定的各项义务和责任，</w:t>
      </w:r>
      <w:r>
        <w:rPr>
          <w:rFonts w:hint="eastAsia" w:ascii="宋体" w:hAnsi="宋体" w:eastAsia="宋体" w:cs="宋体"/>
          <w:sz w:val="24"/>
          <w:szCs w:val="24"/>
        </w:rPr>
        <w:t xml:space="preserve"> </w:t>
      </w:r>
      <w:r>
        <w:rPr>
          <w:rFonts w:hint="eastAsia" w:ascii="宋体" w:hAnsi="宋体" w:eastAsia="宋体" w:cs="宋体"/>
          <w:spacing w:val="11"/>
          <w:sz w:val="24"/>
          <w:szCs w:val="24"/>
        </w:rPr>
        <w:t>否</w:t>
      </w:r>
      <w:r>
        <w:rPr>
          <w:rFonts w:hint="eastAsia" w:ascii="宋体" w:hAnsi="宋体" w:eastAsia="宋体" w:cs="宋体"/>
          <w:spacing w:val="7"/>
          <w:sz w:val="24"/>
          <w:szCs w:val="24"/>
        </w:rPr>
        <w:t>则将依法处理。</w:t>
      </w:r>
    </w:p>
    <w:p>
      <w:pPr>
        <w:spacing w:before="1" w:line="360" w:lineRule="auto"/>
        <w:ind w:left="502"/>
        <w:rPr>
          <w:rFonts w:hint="eastAsia" w:ascii="宋体" w:hAnsi="宋体" w:eastAsia="宋体" w:cs="宋体"/>
          <w:sz w:val="24"/>
          <w:szCs w:val="24"/>
        </w:rPr>
      </w:pPr>
      <w:r>
        <w:rPr>
          <w:rFonts w:hint="eastAsia" w:ascii="宋体" w:hAnsi="宋体" w:eastAsia="宋体" w:cs="宋体"/>
          <w:spacing w:val="16"/>
          <w:sz w:val="24"/>
          <w:szCs w:val="24"/>
        </w:rPr>
        <w:t>4</w:t>
      </w:r>
      <w:r>
        <w:rPr>
          <w:rFonts w:hint="eastAsia" w:ascii="宋体" w:hAnsi="宋体" w:eastAsia="宋体" w:cs="宋体"/>
          <w:spacing w:val="15"/>
          <w:sz w:val="24"/>
          <w:szCs w:val="24"/>
        </w:rPr>
        <w:t>.</w:t>
      </w:r>
      <w:r>
        <w:rPr>
          <w:rFonts w:hint="eastAsia" w:ascii="宋体" w:hAnsi="宋体" w:eastAsia="宋体" w:cs="宋体"/>
          <w:spacing w:val="8"/>
          <w:sz w:val="24"/>
          <w:szCs w:val="24"/>
        </w:rPr>
        <w:t>1.4 成交供应商不得分包履行合同，否则将依法承担法律责任。</w:t>
      </w:r>
    </w:p>
    <w:p>
      <w:pPr>
        <w:spacing w:before="185" w:line="360" w:lineRule="auto"/>
        <w:ind w:left="24" w:right="35" w:firstLine="496"/>
        <w:rPr>
          <w:rFonts w:hint="eastAsia" w:ascii="宋体" w:hAnsi="宋体" w:eastAsia="宋体" w:cs="宋体"/>
          <w:sz w:val="24"/>
          <w:szCs w:val="24"/>
        </w:rPr>
      </w:pPr>
      <w:r>
        <w:rPr>
          <w:rFonts w:hint="eastAsia" w:ascii="宋体" w:hAnsi="宋体" w:eastAsia="宋体" w:cs="宋体"/>
          <w:spacing w:val="12"/>
          <w:sz w:val="24"/>
          <w:szCs w:val="24"/>
        </w:rPr>
        <w:t>当</w:t>
      </w:r>
      <w:r>
        <w:rPr>
          <w:rFonts w:hint="eastAsia" w:ascii="宋体" w:hAnsi="宋体" w:eastAsia="宋体" w:cs="宋体"/>
          <w:spacing w:val="11"/>
          <w:sz w:val="24"/>
          <w:szCs w:val="24"/>
        </w:rPr>
        <w:t>成</w:t>
      </w:r>
      <w:r>
        <w:rPr>
          <w:rFonts w:hint="eastAsia" w:ascii="宋体" w:hAnsi="宋体" w:eastAsia="宋体" w:cs="宋体"/>
          <w:spacing w:val="6"/>
          <w:sz w:val="24"/>
          <w:szCs w:val="24"/>
        </w:rPr>
        <w:t>交供应商放弃成交结果或者因被质疑、投诉，经查属实或者因不可抗力</w:t>
      </w:r>
      <w:r>
        <w:rPr>
          <w:rFonts w:hint="eastAsia" w:ascii="宋体" w:hAnsi="宋体" w:eastAsia="宋体" w:cs="宋体"/>
          <w:sz w:val="24"/>
          <w:szCs w:val="24"/>
        </w:rPr>
        <w:t xml:space="preserve"> </w:t>
      </w:r>
      <w:r>
        <w:rPr>
          <w:rFonts w:hint="eastAsia" w:ascii="宋体" w:hAnsi="宋体" w:eastAsia="宋体" w:cs="宋体"/>
          <w:spacing w:val="10"/>
          <w:sz w:val="24"/>
          <w:szCs w:val="24"/>
        </w:rPr>
        <w:t>而</w:t>
      </w:r>
      <w:r>
        <w:rPr>
          <w:rFonts w:hint="eastAsia" w:ascii="宋体" w:hAnsi="宋体" w:eastAsia="宋体" w:cs="宋体"/>
          <w:spacing w:val="9"/>
          <w:sz w:val="24"/>
          <w:szCs w:val="24"/>
        </w:rPr>
        <w:t>不能履行合同的，由采购人依法重新组织采购。</w:t>
      </w:r>
    </w:p>
    <w:p>
      <w:pPr>
        <w:spacing w:before="1" w:line="360" w:lineRule="auto"/>
        <w:ind w:left="46" w:right="35" w:firstLine="455"/>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11"/>
          <w:sz w:val="24"/>
          <w:szCs w:val="24"/>
        </w:rPr>
        <w:t>.</w:t>
      </w:r>
      <w:r>
        <w:rPr>
          <w:rFonts w:hint="eastAsia" w:ascii="宋体" w:hAnsi="宋体" w:eastAsia="宋体" w:cs="宋体"/>
          <w:spacing w:val="6"/>
          <w:sz w:val="24"/>
          <w:szCs w:val="24"/>
        </w:rPr>
        <w:t>1.5 采购人应当自政府采购合同签订之日起七个工作日内，将政府采购合</w:t>
      </w:r>
      <w:r>
        <w:rPr>
          <w:rFonts w:hint="eastAsia" w:ascii="宋体" w:hAnsi="宋体" w:eastAsia="宋体" w:cs="宋体"/>
          <w:sz w:val="24"/>
          <w:szCs w:val="24"/>
        </w:rPr>
        <w:t xml:space="preserve"> </w:t>
      </w:r>
      <w:r>
        <w:rPr>
          <w:rFonts w:hint="eastAsia" w:ascii="宋体" w:hAnsi="宋体" w:eastAsia="宋体" w:cs="宋体"/>
          <w:spacing w:val="12"/>
          <w:sz w:val="24"/>
          <w:szCs w:val="24"/>
        </w:rPr>
        <w:t>同</w:t>
      </w:r>
      <w:r>
        <w:rPr>
          <w:rFonts w:hint="eastAsia" w:ascii="宋体" w:hAnsi="宋体" w:eastAsia="宋体" w:cs="宋体"/>
          <w:spacing w:val="9"/>
          <w:sz w:val="24"/>
          <w:szCs w:val="24"/>
        </w:rPr>
        <w:t>副</w:t>
      </w:r>
      <w:r>
        <w:rPr>
          <w:rFonts w:hint="eastAsia" w:ascii="宋体" w:hAnsi="宋体" w:eastAsia="宋体" w:cs="宋体"/>
          <w:spacing w:val="6"/>
          <w:sz w:val="24"/>
          <w:szCs w:val="24"/>
        </w:rPr>
        <w:t>本报同级财政部门备案。</w:t>
      </w:r>
    </w:p>
    <w:p>
      <w:pPr>
        <w:spacing w:before="3" w:line="360" w:lineRule="auto"/>
        <w:ind w:left="24" w:right="35" w:firstLine="478"/>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11"/>
          <w:sz w:val="24"/>
          <w:szCs w:val="24"/>
        </w:rPr>
        <w:t>.</w:t>
      </w:r>
      <w:r>
        <w:rPr>
          <w:rFonts w:hint="eastAsia" w:ascii="宋体" w:hAnsi="宋体" w:eastAsia="宋体" w:cs="宋体"/>
          <w:spacing w:val="6"/>
          <w:sz w:val="24"/>
          <w:szCs w:val="24"/>
        </w:rPr>
        <w:t>1.6 法律、行政法规规定应当办理批准、登记等手续后生效的合同，依照</w:t>
      </w:r>
      <w:r>
        <w:rPr>
          <w:rFonts w:hint="eastAsia" w:ascii="宋体" w:hAnsi="宋体" w:eastAsia="宋体" w:cs="宋体"/>
          <w:sz w:val="24"/>
          <w:szCs w:val="24"/>
        </w:rPr>
        <w:t xml:space="preserve"> </w:t>
      </w:r>
      <w:r>
        <w:rPr>
          <w:rFonts w:hint="eastAsia" w:ascii="宋体" w:hAnsi="宋体" w:eastAsia="宋体" w:cs="宋体"/>
          <w:spacing w:val="5"/>
          <w:sz w:val="24"/>
          <w:szCs w:val="24"/>
        </w:rPr>
        <w:t>其规定</w:t>
      </w:r>
      <w:r>
        <w:rPr>
          <w:rFonts w:hint="eastAsia" w:ascii="宋体" w:hAnsi="宋体" w:eastAsia="宋体" w:cs="宋体"/>
          <w:spacing w:val="4"/>
          <w:sz w:val="24"/>
          <w:szCs w:val="24"/>
        </w:rPr>
        <w:t>。</w:t>
      </w:r>
    </w:p>
    <w:p>
      <w:pPr>
        <w:spacing w:before="1" w:line="360" w:lineRule="auto"/>
        <w:ind w:left="23"/>
        <w:outlineLvl w:val="1"/>
        <w:rPr>
          <w:rFonts w:hint="eastAsia" w:ascii="宋体" w:hAnsi="宋体" w:eastAsia="宋体" w:cs="宋体"/>
          <w:sz w:val="24"/>
          <w:szCs w:val="24"/>
        </w:rPr>
      </w:pPr>
      <w:r>
        <w:rPr>
          <w:rFonts w:hint="eastAsia" w:ascii="宋体" w:hAnsi="宋体" w:eastAsia="宋体" w:cs="宋体"/>
          <w:spacing w:val="-1"/>
          <w:sz w:val="24"/>
          <w:szCs w:val="24"/>
        </w:rPr>
        <w:t>4.2 追加合同金</w:t>
      </w:r>
      <w:r>
        <w:rPr>
          <w:rFonts w:hint="eastAsia" w:ascii="宋体" w:hAnsi="宋体" w:eastAsia="宋体" w:cs="宋体"/>
          <w:sz w:val="24"/>
          <w:szCs w:val="24"/>
        </w:rPr>
        <w:t>额</w:t>
      </w:r>
    </w:p>
    <w:p>
      <w:pPr>
        <w:spacing w:before="209" w:line="360" w:lineRule="auto"/>
        <w:ind w:left="21" w:right="35" w:firstLine="480"/>
        <w:rPr>
          <w:rFonts w:hint="eastAsia" w:ascii="宋体" w:hAnsi="宋体" w:eastAsia="宋体" w:cs="宋体"/>
          <w:sz w:val="24"/>
          <w:szCs w:val="24"/>
        </w:rPr>
      </w:pPr>
      <w:r>
        <w:rPr>
          <w:rFonts w:hint="eastAsia" w:ascii="宋体" w:hAnsi="宋体" w:eastAsia="宋体" w:cs="宋体"/>
          <w:spacing w:val="7"/>
          <w:sz w:val="24"/>
          <w:szCs w:val="24"/>
        </w:rPr>
        <w:t>政府采购合同履行中，采购人需要追加与合同标的相同的服务的，在不改</w:t>
      </w:r>
      <w:r>
        <w:rPr>
          <w:rFonts w:hint="eastAsia" w:ascii="宋体" w:hAnsi="宋体" w:eastAsia="宋体" w:cs="宋体"/>
          <w:spacing w:val="3"/>
          <w:sz w:val="24"/>
          <w:szCs w:val="24"/>
        </w:rPr>
        <w:t>变</w:t>
      </w:r>
      <w:r>
        <w:rPr>
          <w:rFonts w:hint="eastAsia" w:ascii="宋体" w:hAnsi="宋体" w:eastAsia="宋体" w:cs="宋体"/>
          <w:sz w:val="24"/>
          <w:szCs w:val="24"/>
        </w:rPr>
        <w:t xml:space="preserve"> </w:t>
      </w:r>
      <w:r>
        <w:rPr>
          <w:rFonts w:hint="eastAsia" w:ascii="宋体" w:hAnsi="宋体" w:eastAsia="宋体" w:cs="宋体"/>
          <w:spacing w:val="20"/>
          <w:sz w:val="24"/>
          <w:szCs w:val="24"/>
        </w:rPr>
        <w:t>合</w:t>
      </w:r>
      <w:r>
        <w:rPr>
          <w:rFonts w:hint="eastAsia" w:ascii="宋体" w:hAnsi="宋体" w:eastAsia="宋体" w:cs="宋体"/>
          <w:spacing w:val="11"/>
          <w:sz w:val="24"/>
          <w:szCs w:val="24"/>
        </w:rPr>
        <w:t>同</w:t>
      </w:r>
      <w:r>
        <w:rPr>
          <w:rFonts w:hint="eastAsia" w:ascii="宋体" w:hAnsi="宋体" w:eastAsia="宋体" w:cs="宋体"/>
          <w:spacing w:val="10"/>
          <w:sz w:val="24"/>
          <w:szCs w:val="24"/>
        </w:rPr>
        <w:t>其他条款的前提下,且在签订合同后一年内，经采购人报同级财政部门批准</w:t>
      </w:r>
      <w:r>
        <w:rPr>
          <w:rFonts w:hint="eastAsia" w:ascii="宋体" w:hAnsi="宋体" w:eastAsia="宋体" w:cs="宋体"/>
          <w:sz w:val="24"/>
          <w:szCs w:val="24"/>
        </w:rPr>
        <w:t xml:space="preserve"> </w:t>
      </w:r>
      <w:r>
        <w:rPr>
          <w:rFonts w:hint="eastAsia" w:ascii="宋体" w:hAnsi="宋体" w:eastAsia="宋体" w:cs="宋体"/>
          <w:spacing w:val="10"/>
          <w:sz w:val="24"/>
          <w:szCs w:val="24"/>
        </w:rPr>
        <w:t>后</w:t>
      </w:r>
      <w:r>
        <w:rPr>
          <w:rFonts w:hint="eastAsia" w:ascii="宋体" w:hAnsi="宋体" w:eastAsia="宋体" w:cs="宋体"/>
          <w:spacing w:val="7"/>
          <w:sz w:val="24"/>
          <w:szCs w:val="24"/>
        </w:rPr>
        <w:t>，可与成交供应商协商签订补充合同，但所有补充合同的采购金额不得超过原</w:t>
      </w:r>
      <w:r>
        <w:rPr>
          <w:rFonts w:hint="eastAsia" w:ascii="宋体" w:hAnsi="宋体" w:eastAsia="宋体" w:cs="宋体"/>
          <w:sz w:val="24"/>
          <w:szCs w:val="24"/>
        </w:rPr>
        <w:t xml:space="preserve"> </w:t>
      </w:r>
      <w:r>
        <w:rPr>
          <w:rFonts w:hint="eastAsia" w:ascii="宋体" w:hAnsi="宋体" w:eastAsia="宋体" w:cs="宋体"/>
          <w:spacing w:val="11"/>
          <w:sz w:val="24"/>
          <w:szCs w:val="24"/>
        </w:rPr>
        <w:t>合</w:t>
      </w:r>
      <w:r>
        <w:rPr>
          <w:rFonts w:hint="eastAsia" w:ascii="宋体" w:hAnsi="宋体" w:eastAsia="宋体" w:cs="宋体"/>
          <w:spacing w:val="10"/>
          <w:sz w:val="24"/>
          <w:szCs w:val="24"/>
        </w:rPr>
        <w:t>同采购金额的10%，且总额不得超出项目采购预算，否则采购人应重新组织采</w:t>
      </w:r>
      <w:r>
        <w:rPr>
          <w:rFonts w:hint="eastAsia" w:ascii="宋体" w:hAnsi="宋体" w:eastAsia="宋体" w:cs="宋体"/>
          <w:spacing w:val="1"/>
          <w:sz w:val="24"/>
          <w:szCs w:val="24"/>
        </w:rPr>
        <w:t>购。</w:t>
      </w:r>
    </w:p>
    <w:p>
      <w:pPr>
        <w:spacing w:before="75" w:line="360" w:lineRule="auto"/>
        <w:ind w:right="59" w:firstLine="508" w:firstLineChars="200"/>
        <w:rPr>
          <w:rFonts w:hint="eastAsia" w:ascii="宋体" w:hAnsi="宋体" w:eastAsia="宋体" w:cs="宋体"/>
          <w:sz w:val="24"/>
          <w:szCs w:val="24"/>
        </w:rPr>
      </w:pPr>
      <w:r>
        <w:rPr>
          <w:rFonts w:hint="eastAsia" w:ascii="宋体" w:hAnsi="宋体" w:eastAsia="宋体" w:cs="宋体"/>
          <w:spacing w:val="7"/>
          <w:sz w:val="24"/>
          <w:szCs w:val="24"/>
        </w:rPr>
        <w:t>政府采购合同双方当事人不得擅自变更、中止或者终止合同。政府采购合</w:t>
      </w:r>
      <w:r>
        <w:rPr>
          <w:rFonts w:hint="eastAsia" w:ascii="宋体" w:hAnsi="宋体" w:eastAsia="宋体" w:cs="宋体"/>
          <w:spacing w:val="3"/>
          <w:sz w:val="24"/>
          <w:szCs w:val="24"/>
        </w:rPr>
        <w:t>同</w:t>
      </w:r>
      <w:r>
        <w:rPr>
          <w:rFonts w:hint="eastAsia" w:ascii="宋体" w:hAnsi="宋体" w:eastAsia="宋体" w:cs="宋体"/>
          <w:spacing w:val="7"/>
          <w:sz w:val="24"/>
          <w:szCs w:val="24"/>
        </w:rPr>
        <w:t>继续履行将损害国家利益和社会公共利益的，双方当事人应当变更、中止或者</w:t>
      </w:r>
      <w:r>
        <w:rPr>
          <w:rFonts w:hint="eastAsia" w:ascii="宋体" w:hAnsi="宋体" w:eastAsia="宋体" w:cs="宋体"/>
          <w:spacing w:val="4"/>
          <w:sz w:val="24"/>
          <w:szCs w:val="24"/>
        </w:rPr>
        <w:t>终</w:t>
      </w:r>
      <w:r>
        <w:rPr>
          <w:rFonts w:hint="eastAsia" w:ascii="宋体" w:hAnsi="宋体" w:eastAsia="宋体" w:cs="宋体"/>
          <w:spacing w:val="18"/>
          <w:sz w:val="24"/>
          <w:szCs w:val="24"/>
        </w:rPr>
        <w:t>止</w:t>
      </w:r>
      <w:r>
        <w:rPr>
          <w:rFonts w:hint="eastAsia" w:ascii="宋体" w:hAnsi="宋体" w:eastAsia="宋体" w:cs="宋体"/>
          <w:spacing w:val="11"/>
          <w:sz w:val="24"/>
          <w:szCs w:val="24"/>
        </w:rPr>
        <w:t>。</w:t>
      </w:r>
      <w:r>
        <w:rPr>
          <w:rFonts w:hint="eastAsia" w:ascii="宋体" w:hAnsi="宋体" w:eastAsia="宋体" w:cs="宋体"/>
          <w:spacing w:val="9"/>
          <w:sz w:val="24"/>
          <w:szCs w:val="24"/>
        </w:rPr>
        <w:t>有过错的一方应当承担赔偿责任，双方都有过错的，各自承担责任。</w:t>
      </w:r>
    </w:p>
    <w:p>
      <w:pPr>
        <w:spacing w:before="1" w:line="360" w:lineRule="auto"/>
        <w:ind w:left="23"/>
        <w:outlineLvl w:val="1"/>
        <w:rPr>
          <w:rFonts w:hint="eastAsia" w:ascii="宋体" w:hAnsi="宋体" w:eastAsia="宋体" w:cs="宋体"/>
          <w:sz w:val="24"/>
          <w:szCs w:val="24"/>
        </w:rPr>
      </w:pPr>
      <w:r>
        <w:rPr>
          <w:rFonts w:hint="eastAsia" w:ascii="宋体" w:hAnsi="宋体" w:eastAsia="宋体" w:cs="宋体"/>
          <w:spacing w:val="-1"/>
          <w:sz w:val="24"/>
          <w:szCs w:val="24"/>
        </w:rPr>
        <w:t>4.3 质量与验收</w:t>
      </w:r>
    </w:p>
    <w:p>
      <w:pPr>
        <w:spacing w:before="204" w:line="360" w:lineRule="auto"/>
        <w:ind w:left="22" w:right="57" w:firstLine="480"/>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8"/>
          <w:sz w:val="24"/>
          <w:szCs w:val="24"/>
        </w:rPr>
        <w:t>3</w:t>
      </w:r>
      <w:r>
        <w:rPr>
          <w:rFonts w:hint="eastAsia" w:ascii="宋体" w:hAnsi="宋体" w:eastAsia="宋体" w:cs="宋体"/>
          <w:spacing w:val="6"/>
          <w:sz w:val="24"/>
          <w:szCs w:val="24"/>
        </w:rPr>
        <w:t>.1 采购文件中的服务满足国标、行业标准或者采购文件、响应文件、书</w:t>
      </w:r>
      <w:r>
        <w:rPr>
          <w:rFonts w:hint="eastAsia" w:ascii="宋体" w:hAnsi="宋体" w:eastAsia="宋体" w:cs="宋体"/>
          <w:spacing w:val="9"/>
          <w:sz w:val="24"/>
          <w:szCs w:val="24"/>
        </w:rPr>
        <w:t>面</w:t>
      </w:r>
      <w:r>
        <w:rPr>
          <w:rFonts w:hint="eastAsia" w:ascii="宋体" w:hAnsi="宋体" w:eastAsia="宋体" w:cs="宋体"/>
          <w:spacing w:val="7"/>
          <w:sz w:val="24"/>
          <w:szCs w:val="24"/>
        </w:rPr>
        <w:t>承诺的技术等要求提供服务。如对服务以及质量有争议，采购人组织相关部门</w:t>
      </w:r>
      <w:r>
        <w:rPr>
          <w:rFonts w:hint="eastAsia" w:ascii="宋体" w:hAnsi="宋体" w:eastAsia="宋体" w:cs="宋体"/>
          <w:sz w:val="24"/>
          <w:szCs w:val="24"/>
        </w:rPr>
        <w:t xml:space="preserve"> </w:t>
      </w:r>
      <w:r>
        <w:rPr>
          <w:rFonts w:hint="eastAsia" w:ascii="宋体" w:hAnsi="宋体" w:eastAsia="宋体" w:cs="宋体"/>
          <w:spacing w:val="9"/>
          <w:sz w:val="24"/>
          <w:szCs w:val="24"/>
        </w:rPr>
        <w:t>对</w:t>
      </w:r>
      <w:r>
        <w:rPr>
          <w:rFonts w:hint="eastAsia" w:ascii="宋体" w:hAnsi="宋体" w:eastAsia="宋体" w:cs="宋体"/>
          <w:spacing w:val="7"/>
          <w:sz w:val="24"/>
          <w:szCs w:val="24"/>
        </w:rPr>
        <w:t>服务和质量进行检验或者验收，未达到服务要求的，由成交供应商承担全部责</w:t>
      </w:r>
      <w:r>
        <w:rPr>
          <w:rFonts w:hint="eastAsia" w:ascii="宋体" w:hAnsi="宋体" w:eastAsia="宋体" w:cs="宋体"/>
          <w:sz w:val="24"/>
          <w:szCs w:val="24"/>
        </w:rPr>
        <w:t xml:space="preserve"> </w:t>
      </w:r>
      <w:r>
        <w:rPr>
          <w:rFonts w:hint="eastAsia" w:ascii="宋体" w:hAnsi="宋体" w:eastAsia="宋体" w:cs="宋体"/>
          <w:spacing w:val="1"/>
          <w:sz w:val="24"/>
          <w:szCs w:val="24"/>
        </w:rPr>
        <w:t>任</w:t>
      </w:r>
      <w:r>
        <w:rPr>
          <w:rFonts w:hint="eastAsia" w:ascii="宋体" w:hAnsi="宋体" w:eastAsia="宋体" w:cs="宋体"/>
          <w:sz w:val="24"/>
          <w:szCs w:val="24"/>
        </w:rPr>
        <w:t>。</w:t>
      </w:r>
    </w:p>
    <w:p>
      <w:pPr>
        <w:spacing w:before="1" w:line="360" w:lineRule="auto"/>
        <w:ind w:left="23"/>
        <w:outlineLvl w:val="1"/>
        <w:rPr>
          <w:rFonts w:hint="eastAsia" w:ascii="宋体" w:hAnsi="宋体" w:eastAsia="宋体" w:cs="宋体"/>
          <w:sz w:val="24"/>
          <w:szCs w:val="24"/>
        </w:rPr>
      </w:pPr>
      <w:r>
        <w:rPr>
          <w:rFonts w:hint="eastAsia" w:ascii="宋体" w:hAnsi="宋体" w:eastAsia="宋体" w:cs="宋体"/>
          <w:spacing w:val="-1"/>
          <w:sz w:val="24"/>
          <w:szCs w:val="24"/>
        </w:rPr>
        <w:t>4.4 合同主要条</w:t>
      </w:r>
      <w:r>
        <w:rPr>
          <w:rFonts w:hint="eastAsia" w:ascii="宋体" w:hAnsi="宋体" w:eastAsia="宋体" w:cs="宋体"/>
          <w:sz w:val="24"/>
          <w:szCs w:val="24"/>
        </w:rPr>
        <w:t>款</w:t>
      </w:r>
    </w:p>
    <w:p>
      <w:pPr>
        <w:spacing w:before="205" w:line="360" w:lineRule="auto"/>
        <w:ind w:left="536"/>
        <w:rPr>
          <w:rFonts w:hint="eastAsia" w:ascii="宋体" w:hAnsi="宋体" w:eastAsia="宋体" w:cs="宋体"/>
          <w:sz w:val="24"/>
          <w:szCs w:val="24"/>
        </w:rPr>
      </w:pPr>
      <w:r>
        <w:rPr>
          <w:rFonts w:hint="eastAsia" w:ascii="宋体" w:hAnsi="宋体" w:eastAsia="宋体" w:cs="宋体"/>
          <w:spacing w:val="7"/>
          <w:sz w:val="24"/>
          <w:szCs w:val="24"/>
        </w:rPr>
        <w:t>甲方 (采购人) ：</w:t>
      </w:r>
      <w:r>
        <w:rPr>
          <w:rFonts w:hint="eastAsia" w:ascii="宋体" w:hAnsi="宋体" w:eastAsia="宋体" w:cs="宋体"/>
          <w:spacing w:val="7"/>
          <w:sz w:val="24"/>
          <w:szCs w:val="24"/>
          <w:u w:val="single" w:color="auto"/>
          <w:lang w:val="en-US" w:eastAsia="zh-CN"/>
        </w:rPr>
        <w:t>西藏自治区农业农村厅</w:t>
      </w:r>
      <w:r>
        <w:rPr>
          <w:rFonts w:hint="eastAsia" w:ascii="宋体" w:hAnsi="宋体" w:eastAsia="宋体" w:cs="宋体"/>
          <w:sz w:val="24"/>
          <w:szCs w:val="24"/>
          <w:u w:val="single" w:color="auto"/>
        </w:rPr>
        <w:t xml:space="preserve">  </w:t>
      </w:r>
    </w:p>
    <w:p>
      <w:pPr>
        <w:spacing w:before="1" w:line="360" w:lineRule="auto"/>
        <w:ind w:left="529"/>
        <w:rPr>
          <w:rFonts w:hint="eastAsia" w:ascii="宋体" w:hAnsi="宋体" w:eastAsia="宋体" w:cs="宋体"/>
          <w:sz w:val="24"/>
          <w:szCs w:val="24"/>
        </w:rPr>
      </w:pPr>
      <w:r>
        <w:rPr>
          <w:rFonts w:hint="eastAsia" w:ascii="宋体" w:hAnsi="宋体" w:eastAsia="宋体" w:cs="宋体"/>
          <w:spacing w:val="5"/>
          <w:sz w:val="24"/>
          <w:szCs w:val="24"/>
        </w:rPr>
        <w:t xml:space="preserve">乙方 (成交供应商) </w:t>
      </w:r>
      <w:r>
        <w:rPr>
          <w:rFonts w:hint="eastAsia" w:ascii="宋体" w:hAnsi="宋体" w:eastAsia="宋体" w:cs="宋体"/>
          <w:spacing w:val="4"/>
          <w:sz w:val="24"/>
          <w:szCs w:val="24"/>
        </w:rPr>
        <w:t>：</w:t>
      </w:r>
      <w:r>
        <w:rPr>
          <w:rFonts w:hint="eastAsia" w:ascii="宋体" w:hAnsi="宋体" w:eastAsia="宋体" w:cs="宋体"/>
          <w:sz w:val="24"/>
          <w:szCs w:val="24"/>
          <w:u w:val="single" w:color="auto"/>
        </w:rPr>
        <w:t xml:space="preserve">                   </w:t>
      </w:r>
    </w:p>
    <w:p>
      <w:pPr>
        <w:spacing w:before="182" w:line="360" w:lineRule="auto"/>
        <w:ind w:left="24" w:firstLine="479"/>
        <w:rPr>
          <w:rFonts w:hint="eastAsia" w:ascii="宋体" w:hAnsi="宋体" w:eastAsia="宋体" w:cs="宋体"/>
          <w:sz w:val="24"/>
          <w:szCs w:val="24"/>
        </w:rPr>
      </w:pPr>
      <w:r>
        <w:rPr>
          <w:rFonts w:hint="eastAsia" w:ascii="宋体" w:hAnsi="宋体" w:eastAsia="宋体" w:cs="宋体"/>
          <w:spacing w:val="7"/>
          <w:sz w:val="24"/>
          <w:szCs w:val="24"/>
        </w:rPr>
        <w:t>根据《中华人民共和国政府采购法》等相关法律，甲、乙双方就</w:t>
      </w:r>
      <w:r>
        <w:rPr>
          <w:rFonts w:hint="eastAsia" w:ascii="宋体" w:hAnsi="宋体" w:eastAsia="宋体" w:cs="宋体"/>
          <w:spacing w:val="7"/>
          <w:sz w:val="24"/>
          <w:szCs w:val="24"/>
          <w:u w:val="single" w:color="auto"/>
          <w:lang w:val="en-US" w:eastAsia="zh-CN"/>
        </w:rPr>
        <w:t xml:space="preserve">    （项目名称）</w:t>
      </w:r>
      <w:r>
        <w:rPr>
          <w:rFonts w:hint="eastAsia" w:ascii="宋体" w:hAnsi="宋体" w:eastAsia="宋体" w:cs="宋体"/>
          <w:spacing w:val="8"/>
          <w:sz w:val="24"/>
          <w:szCs w:val="24"/>
        </w:rPr>
        <w:t>，经平等协商达成合同如下：</w:t>
      </w:r>
    </w:p>
    <w:p>
      <w:pPr>
        <w:spacing w:line="360" w:lineRule="auto"/>
        <w:ind w:left="507"/>
        <w:rPr>
          <w:rFonts w:hint="eastAsia" w:ascii="宋体" w:hAnsi="宋体" w:eastAsia="宋体" w:cs="宋体"/>
          <w:sz w:val="24"/>
          <w:szCs w:val="24"/>
        </w:rPr>
      </w:pPr>
      <w:r>
        <w:rPr>
          <w:rFonts w:hint="eastAsia" w:ascii="宋体" w:hAnsi="宋体" w:eastAsia="宋体" w:cs="宋体"/>
          <w:spacing w:val="11"/>
          <w:position w:val="2"/>
          <w:sz w:val="24"/>
          <w:szCs w:val="24"/>
        </w:rPr>
        <w:t>一</w:t>
      </w:r>
      <w:r>
        <w:rPr>
          <w:rFonts w:hint="eastAsia" w:ascii="宋体" w:hAnsi="宋体" w:eastAsia="宋体" w:cs="宋体"/>
          <w:spacing w:val="7"/>
          <w:position w:val="2"/>
          <w:sz w:val="24"/>
          <w:szCs w:val="24"/>
        </w:rPr>
        <w:t>、合同文件</w:t>
      </w:r>
    </w:p>
    <w:p>
      <w:pPr>
        <w:spacing w:before="71" w:line="360" w:lineRule="auto"/>
        <w:ind w:left="27" w:right="59" w:firstLine="477"/>
        <w:rPr>
          <w:rFonts w:hint="eastAsia" w:ascii="宋体" w:hAnsi="宋体" w:eastAsia="宋体" w:cs="宋体"/>
          <w:sz w:val="24"/>
          <w:szCs w:val="24"/>
        </w:rPr>
      </w:pPr>
      <w:r>
        <w:rPr>
          <w:rFonts w:hint="eastAsia" w:ascii="宋体" w:hAnsi="宋体" w:eastAsia="宋体" w:cs="宋体"/>
          <w:spacing w:val="7"/>
          <w:sz w:val="24"/>
          <w:szCs w:val="24"/>
        </w:rPr>
        <w:t>本合同所附下列文件是构成本合同不可分割的部分，组成合同的各项文件</w:t>
      </w:r>
      <w:r>
        <w:rPr>
          <w:rFonts w:hint="eastAsia" w:ascii="宋体" w:hAnsi="宋体" w:eastAsia="宋体" w:cs="宋体"/>
          <w:spacing w:val="2"/>
          <w:sz w:val="24"/>
          <w:szCs w:val="24"/>
        </w:rPr>
        <w:t>应</w:t>
      </w:r>
      <w:r>
        <w:rPr>
          <w:rFonts w:hint="eastAsia" w:ascii="宋体" w:hAnsi="宋体" w:eastAsia="宋体" w:cs="宋体"/>
          <w:sz w:val="24"/>
          <w:szCs w:val="24"/>
        </w:rPr>
        <w:t xml:space="preserve"> </w:t>
      </w:r>
      <w:r>
        <w:rPr>
          <w:rFonts w:hint="eastAsia" w:ascii="宋体" w:hAnsi="宋体" w:eastAsia="宋体" w:cs="宋体"/>
          <w:spacing w:val="9"/>
          <w:sz w:val="24"/>
          <w:szCs w:val="24"/>
        </w:rPr>
        <w:t>互相解释，互为说明，解释合同文件的优先顺序如下：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0"/>
        <w:textAlignment w:val="baseline"/>
        <w:rPr>
          <w:rFonts w:hint="eastAsia"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pacing w:val="7"/>
          <w:sz w:val="24"/>
          <w:szCs w:val="24"/>
        </w:rPr>
        <w:t>一) 合同格式以及合同条款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(二) 成交通知书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(三) 成交供应商在评审过程中做出的有关澄清、说明、承诺或者补正文件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(四) 成交供应商响应文件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(五) 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(六) 本合同附件</w:t>
      </w:r>
    </w:p>
    <w:p>
      <w:pPr>
        <w:spacing w:before="183" w:line="360" w:lineRule="auto"/>
        <w:ind w:left="526"/>
        <w:rPr>
          <w:rFonts w:hint="eastAsia" w:ascii="宋体" w:hAnsi="宋体" w:eastAsia="宋体" w:cs="宋体"/>
          <w:sz w:val="24"/>
          <w:szCs w:val="24"/>
        </w:rPr>
      </w:pPr>
      <w:r>
        <w:rPr>
          <w:rFonts w:hint="eastAsia" w:ascii="宋体" w:hAnsi="宋体" w:eastAsia="宋体" w:cs="宋体"/>
          <w:spacing w:val="16"/>
          <w:position w:val="17"/>
          <w:sz w:val="24"/>
          <w:szCs w:val="24"/>
        </w:rPr>
        <w:t>同</w:t>
      </w:r>
      <w:r>
        <w:rPr>
          <w:rFonts w:hint="eastAsia" w:ascii="宋体" w:hAnsi="宋体" w:eastAsia="宋体" w:cs="宋体"/>
          <w:spacing w:val="9"/>
          <w:position w:val="17"/>
          <w:sz w:val="24"/>
          <w:szCs w:val="24"/>
        </w:rPr>
        <w:t>一</w:t>
      </w:r>
      <w:r>
        <w:rPr>
          <w:rFonts w:hint="eastAsia" w:ascii="宋体" w:hAnsi="宋体" w:eastAsia="宋体" w:cs="宋体"/>
          <w:spacing w:val="8"/>
          <w:position w:val="17"/>
          <w:sz w:val="24"/>
          <w:szCs w:val="24"/>
        </w:rPr>
        <w:t>层次的合同文件规定有矛盾的以较后时间制定的为准。</w:t>
      </w:r>
    </w:p>
    <w:p>
      <w:pPr>
        <w:spacing w:line="360" w:lineRule="auto"/>
        <w:ind w:left="507"/>
        <w:rPr>
          <w:rFonts w:hint="eastAsia" w:ascii="宋体" w:hAnsi="宋体" w:eastAsia="宋体" w:cs="宋体"/>
          <w:sz w:val="24"/>
          <w:szCs w:val="24"/>
        </w:rPr>
      </w:pPr>
      <w:r>
        <w:rPr>
          <w:rFonts w:hint="eastAsia" w:ascii="宋体" w:hAnsi="宋体" w:eastAsia="宋体" w:cs="宋体"/>
          <w:spacing w:val="14"/>
          <w:position w:val="1"/>
          <w:sz w:val="24"/>
          <w:szCs w:val="24"/>
        </w:rPr>
        <w:t>二</w:t>
      </w:r>
      <w:r>
        <w:rPr>
          <w:rFonts w:hint="eastAsia" w:ascii="宋体" w:hAnsi="宋体" w:eastAsia="宋体" w:cs="宋体"/>
          <w:spacing w:val="8"/>
          <w:position w:val="1"/>
          <w:sz w:val="24"/>
          <w:szCs w:val="24"/>
        </w:rPr>
        <w:t>、合同的范围和条件</w:t>
      </w:r>
    </w:p>
    <w:p>
      <w:pPr>
        <w:spacing w:before="151" w:line="360" w:lineRule="auto"/>
        <w:ind w:left="504"/>
        <w:rPr>
          <w:rFonts w:hint="eastAsia" w:ascii="宋体" w:hAnsi="宋体" w:eastAsia="宋体" w:cs="宋体"/>
          <w:sz w:val="24"/>
          <w:szCs w:val="24"/>
        </w:rPr>
      </w:pPr>
      <w:r>
        <w:rPr>
          <w:rFonts w:hint="eastAsia" w:ascii="宋体" w:hAnsi="宋体" w:eastAsia="宋体" w:cs="宋体"/>
          <w:spacing w:val="12"/>
          <w:position w:val="17"/>
          <w:sz w:val="24"/>
          <w:szCs w:val="24"/>
        </w:rPr>
        <w:t>本</w:t>
      </w:r>
      <w:r>
        <w:rPr>
          <w:rFonts w:hint="eastAsia" w:ascii="宋体" w:hAnsi="宋体" w:eastAsia="宋体" w:cs="宋体"/>
          <w:spacing w:val="9"/>
          <w:position w:val="17"/>
          <w:sz w:val="24"/>
          <w:szCs w:val="24"/>
        </w:rPr>
        <w:t>合同的范围和条件应与上述合同文件的规定相一致。</w:t>
      </w:r>
    </w:p>
    <w:p>
      <w:pPr>
        <w:spacing w:line="360" w:lineRule="auto"/>
        <w:ind w:left="525"/>
        <w:rPr>
          <w:rFonts w:hint="eastAsia" w:ascii="宋体" w:hAnsi="宋体" w:eastAsia="宋体" w:cs="宋体"/>
          <w:sz w:val="24"/>
          <w:szCs w:val="24"/>
        </w:rPr>
      </w:pPr>
      <w:r>
        <w:rPr>
          <w:rFonts w:hint="eastAsia" w:ascii="宋体" w:hAnsi="宋体" w:eastAsia="宋体" w:cs="宋体"/>
          <w:spacing w:val="10"/>
          <w:position w:val="1"/>
          <w:sz w:val="24"/>
          <w:szCs w:val="24"/>
        </w:rPr>
        <w:t>三</w:t>
      </w:r>
      <w:r>
        <w:rPr>
          <w:rFonts w:hint="eastAsia" w:ascii="宋体" w:hAnsi="宋体" w:eastAsia="宋体" w:cs="宋体"/>
          <w:spacing w:val="8"/>
          <w:position w:val="1"/>
          <w:sz w:val="24"/>
          <w:szCs w:val="24"/>
        </w:rPr>
        <w:t>、服务项目</w:t>
      </w:r>
    </w:p>
    <w:p>
      <w:pPr>
        <w:spacing w:before="161" w:line="360" w:lineRule="auto"/>
        <w:ind w:left="504"/>
        <w:rPr>
          <w:rFonts w:hint="eastAsia" w:ascii="宋体" w:hAnsi="宋体" w:eastAsia="宋体" w:cs="宋体"/>
          <w:sz w:val="24"/>
          <w:szCs w:val="24"/>
        </w:rPr>
      </w:pPr>
      <w:r>
        <w:rPr>
          <w:rFonts w:hint="eastAsia" w:ascii="宋体" w:hAnsi="宋体" w:eastAsia="宋体" w:cs="宋体"/>
          <w:spacing w:val="15"/>
          <w:sz w:val="24"/>
          <w:szCs w:val="24"/>
        </w:rPr>
        <w:t>本</w:t>
      </w:r>
      <w:r>
        <w:rPr>
          <w:rFonts w:hint="eastAsia" w:ascii="宋体" w:hAnsi="宋体" w:eastAsia="宋体" w:cs="宋体"/>
          <w:spacing w:val="8"/>
          <w:sz w:val="24"/>
          <w:szCs w:val="24"/>
        </w:rPr>
        <w:t>合同所提供的服务项目内容：</w:t>
      </w:r>
    </w:p>
    <w:p>
      <w:pPr>
        <w:spacing w:before="184" w:line="360" w:lineRule="auto"/>
        <w:ind w:left="525" w:right="686" w:hanging="21"/>
        <w:rPr>
          <w:rFonts w:hint="eastAsia" w:ascii="宋体" w:hAnsi="宋体" w:eastAsia="宋体" w:cs="宋体"/>
          <w:sz w:val="24"/>
          <w:szCs w:val="24"/>
        </w:rPr>
      </w:pPr>
      <w:r>
        <w:rPr>
          <w:rFonts w:hint="eastAsia" w:ascii="宋体" w:hAnsi="宋体" w:eastAsia="宋体" w:cs="宋体"/>
          <w:spacing w:val="10"/>
          <w:sz w:val="24"/>
          <w:szCs w:val="24"/>
        </w:rPr>
        <w:t>开</w:t>
      </w:r>
      <w:r>
        <w:rPr>
          <w:rFonts w:hint="eastAsia" w:ascii="宋体" w:hAnsi="宋体" w:eastAsia="宋体" w:cs="宋体"/>
          <w:spacing w:val="9"/>
          <w:sz w:val="24"/>
          <w:szCs w:val="24"/>
        </w:rPr>
        <w:t>展</w:t>
      </w:r>
      <w:r>
        <w:rPr>
          <w:rFonts w:hint="eastAsia" w:ascii="宋体" w:hAnsi="宋体" w:eastAsia="宋体" w:cs="宋体"/>
          <w:spacing w:val="9"/>
          <w:sz w:val="24"/>
          <w:szCs w:val="24"/>
          <w:u w:val="single"/>
          <w:lang w:val="en-US" w:eastAsia="zh-CN"/>
        </w:rPr>
        <w:t xml:space="preserve">            </w:t>
      </w:r>
      <w:r>
        <w:rPr>
          <w:rFonts w:hint="eastAsia" w:ascii="宋体" w:hAnsi="宋体" w:eastAsia="宋体" w:cs="宋体"/>
          <w:spacing w:val="9"/>
          <w:sz w:val="24"/>
          <w:szCs w:val="24"/>
        </w:rPr>
        <w:t xml:space="preserve"> 建设项目</w:t>
      </w:r>
      <w:r>
        <w:rPr>
          <w:rFonts w:hint="eastAsia" w:ascii="宋体" w:hAnsi="宋体" w:eastAsia="宋体" w:cs="宋体"/>
          <w:sz w:val="24"/>
          <w:szCs w:val="24"/>
        </w:rPr>
        <w:t xml:space="preserve"> </w:t>
      </w:r>
    </w:p>
    <w:p>
      <w:pPr>
        <w:spacing w:before="184" w:line="360" w:lineRule="auto"/>
        <w:ind w:left="525" w:right="686" w:hanging="21"/>
        <w:rPr>
          <w:rFonts w:hint="eastAsia" w:ascii="宋体" w:hAnsi="宋体" w:eastAsia="宋体" w:cs="宋体"/>
          <w:sz w:val="24"/>
          <w:szCs w:val="24"/>
        </w:rPr>
      </w:pPr>
      <w:r>
        <w:rPr>
          <w:rFonts w:hint="eastAsia" w:ascii="宋体" w:hAnsi="宋体" w:eastAsia="宋体" w:cs="宋体"/>
          <w:spacing w:val="8"/>
          <w:sz w:val="24"/>
          <w:szCs w:val="24"/>
        </w:rPr>
        <w:t>四</w:t>
      </w:r>
      <w:r>
        <w:rPr>
          <w:rFonts w:hint="eastAsia" w:ascii="宋体" w:hAnsi="宋体" w:eastAsia="宋体" w:cs="宋体"/>
          <w:spacing w:val="4"/>
          <w:sz w:val="24"/>
          <w:szCs w:val="24"/>
        </w:rPr>
        <w:t>、合同金额</w:t>
      </w:r>
    </w:p>
    <w:p>
      <w:pPr>
        <w:spacing w:before="1" w:line="360" w:lineRule="auto"/>
        <w:ind w:left="504"/>
        <w:rPr>
          <w:rFonts w:hint="eastAsia" w:ascii="宋体" w:hAnsi="宋体" w:eastAsia="宋体" w:cs="宋体"/>
          <w:sz w:val="24"/>
          <w:szCs w:val="24"/>
        </w:rPr>
      </w:pPr>
      <w:r>
        <w:rPr>
          <w:rFonts w:hint="eastAsia" w:ascii="宋体" w:hAnsi="宋体" w:eastAsia="宋体" w:cs="宋体"/>
          <w:spacing w:val="1"/>
          <w:sz w:val="24"/>
          <w:szCs w:val="24"/>
        </w:rPr>
        <w:t>合</w:t>
      </w:r>
      <w:r>
        <w:rPr>
          <w:rFonts w:hint="eastAsia" w:ascii="宋体" w:hAnsi="宋体" w:eastAsia="宋体" w:cs="宋体"/>
          <w:sz w:val="24"/>
          <w:szCs w:val="24"/>
        </w:rPr>
        <w:t>同金额为人民币</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万元，大写：</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pPr>
        <w:rPr>
          <w:rFonts w:hint="eastAsia"/>
        </w:rPr>
      </w:pPr>
    </w:p>
    <w:p>
      <w:pPr>
        <w:spacing w:before="75" w:line="360" w:lineRule="auto"/>
        <w:ind w:firstLine="524" w:firstLineChars="200"/>
        <w:rPr>
          <w:rFonts w:hint="eastAsia" w:ascii="宋体" w:hAnsi="宋体" w:eastAsia="宋体" w:cs="宋体"/>
          <w:sz w:val="24"/>
          <w:szCs w:val="24"/>
        </w:rPr>
      </w:pPr>
      <w:r>
        <w:rPr>
          <w:rFonts w:hint="eastAsia" w:ascii="宋体" w:hAnsi="宋体" w:eastAsia="宋体" w:cs="宋体"/>
          <w:spacing w:val="11"/>
          <w:sz w:val="24"/>
          <w:szCs w:val="24"/>
        </w:rPr>
        <w:t>五</w:t>
      </w:r>
      <w:r>
        <w:rPr>
          <w:rFonts w:hint="eastAsia" w:ascii="宋体" w:hAnsi="宋体" w:eastAsia="宋体" w:cs="宋体"/>
          <w:spacing w:val="7"/>
          <w:sz w:val="24"/>
          <w:szCs w:val="24"/>
        </w:rPr>
        <w:t>、付款途径</w:t>
      </w:r>
    </w:p>
    <w:p>
      <w:pPr>
        <w:spacing w:before="172" w:line="360" w:lineRule="auto"/>
        <w:ind w:left="527"/>
        <w:rPr>
          <w:rFonts w:hint="eastAsia" w:ascii="宋体" w:hAnsi="宋体" w:eastAsia="宋体" w:cs="宋体"/>
          <w:sz w:val="24"/>
          <w:szCs w:val="24"/>
        </w:rPr>
      </w:pPr>
      <w:r>
        <w:rPr>
          <w:rFonts w:hint="eastAsia" w:ascii="宋体" w:hAnsi="宋体" w:eastAsia="宋体" w:cs="宋体"/>
          <w:spacing w:val="14"/>
          <w:sz w:val="24"/>
          <w:szCs w:val="24"/>
        </w:rPr>
        <w:t>□国</w:t>
      </w:r>
      <w:r>
        <w:rPr>
          <w:rFonts w:hint="eastAsia" w:ascii="宋体" w:hAnsi="宋体" w:eastAsia="宋体" w:cs="宋体"/>
          <w:spacing w:val="12"/>
          <w:sz w:val="24"/>
          <w:szCs w:val="24"/>
        </w:rPr>
        <w:t>库</w:t>
      </w:r>
      <w:r>
        <w:rPr>
          <w:rFonts w:hint="eastAsia" w:ascii="宋体" w:hAnsi="宋体" w:eastAsia="宋体" w:cs="宋体"/>
          <w:spacing w:val="7"/>
          <w:sz w:val="24"/>
          <w:szCs w:val="24"/>
        </w:rPr>
        <w:t>集中支付    □甲方支付   □国库与甲方共同支付    □其他</w:t>
      </w:r>
    </w:p>
    <w:p>
      <w:pPr>
        <w:spacing w:before="182" w:line="360" w:lineRule="auto"/>
        <w:ind w:left="526"/>
        <w:rPr>
          <w:rFonts w:hint="eastAsia" w:ascii="宋体" w:hAnsi="宋体" w:eastAsia="宋体" w:cs="宋体"/>
          <w:sz w:val="24"/>
          <w:szCs w:val="24"/>
        </w:rPr>
      </w:pPr>
      <w:r>
        <w:rPr>
          <w:rFonts w:hint="eastAsia" w:ascii="宋体" w:hAnsi="宋体" w:eastAsia="宋体" w:cs="宋体"/>
          <w:spacing w:val="2"/>
          <w:sz w:val="24"/>
          <w:szCs w:val="24"/>
        </w:rPr>
        <w:t>国库集中支付资金</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万元，甲方支付资金</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万元，其他</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万元。</w:t>
      </w:r>
    </w:p>
    <w:p>
      <w:pPr>
        <w:spacing w:before="186" w:line="360" w:lineRule="auto"/>
        <w:ind w:left="24" w:right="80" w:firstLine="480"/>
        <w:rPr>
          <w:rFonts w:hint="eastAsia" w:ascii="宋体" w:hAnsi="宋体" w:eastAsia="宋体" w:cs="宋体"/>
          <w:sz w:val="24"/>
          <w:szCs w:val="24"/>
        </w:rPr>
      </w:pPr>
      <w:r>
        <w:rPr>
          <w:rFonts w:hint="eastAsia" w:ascii="宋体" w:hAnsi="宋体" w:eastAsia="宋体" w:cs="宋体"/>
          <w:spacing w:val="7"/>
          <w:sz w:val="24"/>
          <w:szCs w:val="24"/>
        </w:rPr>
        <w:t>属国库集中支付的财政性资金，甲方应按照合同约定的付款期限，及时向</w:t>
      </w:r>
      <w:r>
        <w:rPr>
          <w:rFonts w:hint="eastAsia" w:ascii="宋体" w:hAnsi="宋体" w:eastAsia="宋体" w:cs="宋体"/>
          <w:spacing w:val="1"/>
          <w:sz w:val="24"/>
          <w:szCs w:val="24"/>
        </w:rPr>
        <w:t>同</w:t>
      </w:r>
      <w:r>
        <w:rPr>
          <w:rFonts w:hint="eastAsia" w:ascii="宋体" w:hAnsi="宋体" w:eastAsia="宋体" w:cs="宋体"/>
          <w:sz w:val="24"/>
          <w:szCs w:val="24"/>
        </w:rPr>
        <w:t xml:space="preserve"> </w:t>
      </w:r>
      <w:r>
        <w:rPr>
          <w:rFonts w:hint="eastAsia" w:ascii="宋体" w:hAnsi="宋体" w:eastAsia="宋体" w:cs="宋体"/>
          <w:spacing w:val="12"/>
          <w:sz w:val="24"/>
          <w:szCs w:val="24"/>
        </w:rPr>
        <w:t>级财</w:t>
      </w:r>
      <w:r>
        <w:rPr>
          <w:rFonts w:hint="eastAsia" w:ascii="宋体" w:hAnsi="宋体" w:eastAsia="宋体" w:cs="宋体"/>
          <w:spacing w:val="9"/>
          <w:sz w:val="24"/>
          <w:szCs w:val="24"/>
        </w:rPr>
        <w:t>政</w:t>
      </w:r>
      <w:r>
        <w:rPr>
          <w:rFonts w:hint="eastAsia" w:ascii="宋体" w:hAnsi="宋体" w:eastAsia="宋体" w:cs="宋体"/>
          <w:spacing w:val="6"/>
          <w:sz w:val="24"/>
          <w:szCs w:val="24"/>
        </w:rPr>
        <w:t>部门报送资金支付申请，同级财政部门对支付申请审核无误后</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个工</w:t>
      </w:r>
      <w:r>
        <w:rPr>
          <w:rFonts w:hint="eastAsia" w:ascii="宋体" w:hAnsi="宋体" w:eastAsia="宋体" w:cs="宋体"/>
          <w:sz w:val="24"/>
          <w:szCs w:val="24"/>
        </w:rPr>
        <w:t xml:space="preserve"> </w:t>
      </w:r>
      <w:r>
        <w:rPr>
          <w:rFonts w:hint="eastAsia" w:ascii="宋体" w:hAnsi="宋体" w:eastAsia="宋体" w:cs="宋体"/>
          <w:spacing w:val="16"/>
          <w:sz w:val="24"/>
          <w:szCs w:val="24"/>
        </w:rPr>
        <w:t>作</w:t>
      </w:r>
      <w:r>
        <w:rPr>
          <w:rFonts w:hint="eastAsia" w:ascii="宋体" w:hAnsi="宋体" w:eastAsia="宋体" w:cs="宋体"/>
          <w:spacing w:val="9"/>
          <w:sz w:val="24"/>
          <w:szCs w:val="24"/>
        </w:rPr>
        <w:t>日</w:t>
      </w:r>
      <w:r>
        <w:rPr>
          <w:rFonts w:hint="eastAsia" w:ascii="宋体" w:hAnsi="宋体" w:eastAsia="宋体" w:cs="宋体"/>
          <w:spacing w:val="8"/>
          <w:sz w:val="24"/>
          <w:szCs w:val="24"/>
        </w:rPr>
        <w:t>内将款直接支付至乙方账户。</w:t>
      </w:r>
    </w:p>
    <w:p>
      <w:pPr>
        <w:spacing w:line="360" w:lineRule="auto"/>
        <w:ind w:left="505"/>
        <w:rPr>
          <w:rFonts w:hint="eastAsia" w:ascii="宋体" w:hAnsi="宋体" w:eastAsia="宋体" w:cs="宋体"/>
          <w:sz w:val="24"/>
          <w:szCs w:val="24"/>
        </w:rPr>
      </w:pPr>
      <w:r>
        <w:rPr>
          <w:rFonts w:hint="eastAsia" w:ascii="宋体" w:hAnsi="宋体" w:eastAsia="宋体" w:cs="宋体"/>
          <w:spacing w:val="8"/>
          <w:sz w:val="24"/>
          <w:szCs w:val="24"/>
        </w:rPr>
        <w:t>六、付款方式</w:t>
      </w:r>
    </w:p>
    <w:p>
      <w:pPr>
        <w:spacing w:before="180" w:line="360" w:lineRule="auto"/>
        <w:ind w:left="527"/>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5"/>
          <w:sz w:val="24"/>
          <w:szCs w:val="24"/>
        </w:rPr>
        <w:t>分期支付方式</w:t>
      </w:r>
    </w:p>
    <w:p>
      <w:pPr>
        <w:spacing w:before="183" w:line="360" w:lineRule="auto"/>
        <w:ind w:left="28" w:right="80" w:firstLine="476"/>
        <w:rPr>
          <w:rFonts w:hint="eastAsia" w:ascii="宋体" w:hAnsi="宋体" w:eastAsia="宋体" w:cs="宋体"/>
          <w:sz w:val="24"/>
          <w:szCs w:val="24"/>
        </w:rPr>
      </w:pPr>
      <w:r>
        <w:rPr>
          <w:rFonts w:hint="eastAsia" w:ascii="宋体" w:hAnsi="宋体" w:eastAsia="宋体" w:cs="宋体"/>
          <w:spacing w:val="6"/>
          <w:sz w:val="24"/>
          <w:szCs w:val="24"/>
        </w:rPr>
        <w:t>合同生效后</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个工作日内，甲方向乙方支付合同金额的</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%，即人民</w:t>
      </w:r>
      <w:r>
        <w:rPr>
          <w:rFonts w:hint="eastAsia" w:ascii="宋体" w:hAnsi="宋体" w:eastAsia="宋体" w:cs="宋体"/>
          <w:spacing w:val="4"/>
          <w:sz w:val="24"/>
          <w:szCs w:val="24"/>
        </w:rPr>
        <w:t>币</w:t>
      </w:r>
      <w:r>
        <w:rPr>
          <w:rFonts w:hint="eastAsia" w:ascii="宋体" w:hAnsi="宋体" w:eastAsia="宋体" w:cs="宋体"/>
          <w:sz w:val="24"/>
          <w:szCs w:val="24"/>
        </w:rPr>
        <w:t xml:space="preserve"> </w:t>
      </w:r>
      <w:r>
        <w:rPr>
          <w:rFonts w:hint="eastAsia" w:ascii="宋体" w:hAnsi="宋体" w:eastAsia="宋体" w:cs="宋体"/>
          <w:spacing w:val="1"/>
          <w:sz w:val="24"/>
          <w:szCs w:val="24"/>
        </w:rPr>
        <w:t>万元，大写：</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；提供服务成果并经双方验收合格之日起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个工作日内 </w:t>
      </w:r>
      <w:r>
        <w:rPr>
          <w:rFonts w:hint="eastAsia" w:ascii="宋体" w:hAnsi="宋体" w:eastAsia="宋体" w:cs="宋体"/>
          <w:spacing w:val="3"/>
          <w:sz w:val="24"/>
          <w:szCs w:val="24"/>
        </w:rPr>
        <w:t>甲方向乙方支付合同金额的</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%，即人民币</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万元，大写：</w:t>
      </w:r>
      <w:r>
        <w:rPr>
          <w:rFonts w:hint="eastAsia" w:ascii="宋体" w:hAnsi="宋体" w:eastAsia="宋体" w:cs="宋体"/>
          <w:spacing w:val="3"/>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余款 </w:t>
      </w:r>
      <w:r>
        <w:rPr>
          <w:rFonts w:hint="eastAsia" w:ascii="宋体" w:hAnsi="宋体" w:eastAsia="宋体" w:cs="宋体"/>
          <w:spacing w:val="10"/>
          <w:sz w:val="24"/>
          <w:szCs w:val="24"/>
        </w:rPr>
        <w:t>5</w:t>
      </w:r>
      <w:r>
        <w:rPr>
          <w:rFonts w:hint="eastAsia" w:ascii="宋体" w:hAnsi="宋体" w:eastAsia="宋体" w:cs="宋体"/>
          <w:spacing w:val="7"/>
          <w:sz w:val="24"/>
          <w:szCs w:val="24"/>
        </w:rPr>
        <w:t>%即人民币</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万元，质保期满</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年后</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日内一次无息付清。</w:t>
      </w:r>
    </w:p>
    <w:p>
      <w:pPr>
        <w:spacing w:line="360" w:lineRule="auto"/>
        <w:ind w:left="527"/>
        <w:rPr>
          <w:rFonts w:hint="eastAsia" w:ascii="宋体" w:hAnsi="宋体" w:eastAsia="宋体" w:cs="宋体"/>
          <w:sz w:val="24"/>
          <w:szCs w:val="24"/>
        </w:rPr>
      </w:pPr>
      <w:r>
        <w:rPr>
          <w:rFonts w:hint="eastAsia" w:ascii="宋体" w:hAnsi="宋体" w:eastAsia="宋体" w:cs="宋体"/>
          <w:spacing w:val="10"/>
          <w:position w:val="1"/>
          <w:sz w:val="24"/>
          <w:szCs w:val="24"/>
        </w:rPr>
        <w:t>□</w:t>
      </w:r>
      <w:r>
        <w:rPr>
          <w:rFonts w:hint="eastAsia" w:ascii="宋体" w:hAnsi="宋体" w:eastAsia="宋体" w:cs="宋体"/>
          <w:spacing w:val="6"/>
          <w:position w:val="1"/>
          <w:sz w:val="24"/>
          <w:szCs w:val="24"/>
        </w:rPr>
        <w:t>一</w:t>
      </w:r>
      <w:r>
        <w:rPr>
          <w:rFonts w:hint="eastAsia" w:ascii="宋体" w:hAnsi="宋体" w:eastAsia="宋体" w:cs="宋体"/>
          <w:spacing w:val="5"/>
          <w:position w:val="1"/>
          <w:sz w:val="24"/>
          <w:szCs w:val="24"/>
        </w:rPr>
        <w:t>次性支付方式</w:t>
      </w:r>
    </w:p>
    <w:p>
      <w:pPr>
        <w:spacing w:before="157" w:line="360" w:lineRule="auto"/>
        <w:ind w:left="26" w:right="80" w:firstLine="478"/>
        <w:rPr>
          <w:rFonts w:hint="eastAsia" w:ascii="宋体" w:hAnsi="宋体" w:eastAsia="宋体" w:cs="宋体"/>
          <w:sz w:val="24"/>
          <w:szCs w:val="24"/>
        </w:rPr>
      </w:pPr>
      <w:r>
        <w:rPr>
          <w:rFonts w:hint="eastAsia" w:ascii="宋体" w:hAnsi="宋体" w:eastAsia="宋体" w:cs="宋体"/>
          <w:spacing w:val="12"/>
          <w:sz w:val="24"/>
          <w:szCs w:val="24"/>
        </w:rPr>
        <w:t>提供</w:t>
      </w:r>
      <w:r>
        <w:rPr>
          <w:rFonts w:hint="eastAsia" w:ascii="宋体" w:hAnsi="宋体" w:eastAsia="宋体" w:cs="宋体"/>
          <w:spacing w:val="10"/>
          <w:sz w:val="24"/>
          <w:szCs w:val="24"/>
        </w:rPr>
        <w:t>服</w:t>
      </w:r>
      <w:r>
        <w:rPr>
          <w:rFonts w:hint="eastAsia" w:ascii="宋体" w:hAnsi="宋体" w:eastAsia="宋体" w:cs="宋体"/>
          <w:spacing w:val="6"/>
          <w:sz w:val="24"/>
          <w:szCs w:val="24"/>
        </w:rPr>
        <w:t>务成果并经双方验收合格之日起</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个工作日内，甲方向乙方支付全</w:t>
      </w:r>
      <w:r>
        <w:rPr>
          <w:rFonts w:hint="eastAsia" w:ascii="宋体" w:hAnsi="宋体" w:eastAsia="宋体" w:cs="宋体"/>
          <w:sz w:val="24"/>
          <w:szCs w:val="24"/>
        </w:rPr>
        <w:t xml:space="preserve"> </w:t>
      </w:r>
      <w:r>
        <w:rPr>
          <w:rFonts w:hint="eastAsia" w:ascii="宋体" w:hAnsi="宋体" w:eastAsia="宋体" w:cs="宋体"/>
          <w:spacing w:val="-1"/>
          <w:sz w:val="24"/>
          <w:szCs w:val="24"/>
        </w:rPr>
        <w:t>部合同价款，即人民币</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万元，大写：</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pPr>
        <w:spacing w:line="360" w:lineRule="auto"/>
        <w:ind w:left="527"/>
        <w:rPr>
          <w:rFonts w:hint="eastAsia" w:ascii="宋体" w:hAnsi="宋体" w:eastAsia="宋体" w:cs="宋体"/>
          <w:spacing w:val="5"/>
          <w:sz w:val="24"/>
          <w:szCs w:val="24"/>
        </w:rPr>
      </w:pPr>
      <w:r>
        <w:rPr>
          <w:rFonts w:hint="eastAsia" w:ascii="宋体" w:hAnsi="宋体" w:eastAsia="宋体" w:cs="宋体"/>
          <w:spacing w:val="6"/>
          <w:sz w:val="24"/>
          <w:szCs w:val="24"/>
        </w:rPr>
        <w:sym w:font="Wingdings 2" w:char="0052"/>
      </w:r>
      <w:r>
        <w:rPr>
          <w:rFonts w:hint="eastAsia" w:ascii="宋体" w:hAnsi="宋体" w:eastAsia="宋体" w:cs="宋体"/>
          <w:spacing w:val="5"/>
          <w:sz w:val="24"/>
          <w:szCs w:val="24"/>
        </w:rPr>
        <w:t>其他支付方式</w:t>
      </w:r>
    </w:p>
    <w:p>
      <w:pPr>
        <w:spacing w:line="360" w:lineRule="auto"/>
        <w:ind w:firstLine="502" w:firstLineChars="200"/>
        <w:rPr>
          <w:rFonts w:hint="eastAsia"/>
          <w:color w:val="0000FF"/>
        </w:rPr>
      </w:pPr>
      <w:r>
        <w:rPr>
          <w:rFonts w:hint="eastAsia" w:ascii="宋体" w:hAnsi="宋体" w:eastAsia="宋体" w:cs="宋体"/>
          <w:b/>
          <w:bCs/>
          <w:color w:val="auto"/>
          <w:spacing w:val="5"/>
          <w:sz w:val="24"/>
          <w:szCs w:val="24"/>
        </w:rPr>
        <w:t>付款前乙方应当开具相应金额的增值税发票，甲方收到增值税发票后按照甲方财务制度和合同约定支付。如乙方未开具发票或者未提供其他所需资料的，甲方有权拒付款项，乙方自行承担由此产生的责任和后果，同时，乙方仍应履行合同义务。</w:t>
      </w:r>
    </w:p>
    <w:p>
      <w:pPr>
        <w:spacing w:before="185" w:line="360" w:lineRule="auto"/>
        <w:ind w:left="502"/>
        <w:rPr>
          <w:rFonts w:hint="eastAsia" w:ascii="宋体" w:hAnsi="宋体" w:eastAsia="宋体" w:cs="宋体"/>
          <w:sz w:val="24"/>
          <w:szCs w:val="24"/>
        </w:rPr>
      </w:pPr>
      <w:r>
        <w:rPr>
          <w:rFonts w:hint="eastAsia" w:ascii="宋体" w:hAnsi="宋体" w:eastAsia="宋体" w:cs="宋体"/>
          <w:spacing w:val="9"/>
          <w:sz w:val="24"/>
          <w:szCs w:val="24"/>
        </w:rPr>
        <w:t>七、服务期限、地点</w:t>
      </w:r>
    </w:p>
    <w:p>
      <w:pPr>
        <w:spacing w:before="169" w:line="360" w:lineRule="auto"/>
        <w:ind w:left="521"/>
        <w:rPr>
          <w:rFonts w:hint="eastAsia" w:ascii="宋体" w:hAnsi="宋体" w:eastAsia="宋体" w:cs="宋体"/>
          <w:sz w:val="24"/>
          <w:szCs w:val="24"/>
        </w:rPr>
      </w:pPr>
      <w:r>
        <w:rPr>
          <w:rFonts w:hint="eastAsia" w:ascii="宋体" w:hAnsi="宋体" w:eastAsia="宋体" w:cs="宋体"/>
          <w:spacing w:val="6"/>
          <w:sz w:val="24"/>
          <w:szCs w:val="24"/>
        </w:rPr>
        <w:t>1、服务期限</w:t>
      </w:r>
      <w:r>
        <w:rPr>
          <w:rFonts w:hint="eastAsia" w:ascii="宋体" w:hAnsi="宋体" w:eastAsia="宋体" w:cs="宋体"/>
          <w:spacing w:val="5"/>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日至</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日</w:t>
      </w:r>
    </w:p>
    <w:p>
      <w:pPr>
        <w:spacing w:before="185" w:line="360" w:lineRule="auto"/>
        <w:ind w:left="506"/>
        <w:rPr>
          <w:rFonts w:hint="eastAsia" w:ascii="宋体" w:hAnsi="宋体" w:eastAsia="宋体" w:cs="宋体"/>
          <w:sz w:val="24"/>
          <w:szCs w:val="24"/>
        </w:rPr>
      </w:pPr>
      <w:r>
        <w:rPr>
          <w:rFonts w:hint="eastAsia" w:ascii="宋体" w:hAnsi="宋体" w:eastAsia="宋体" w:cs="宋体"/>
          <w:spacing w:val="-2"/>
          <w:sz w:val="24"/>
          <w:szCs w:val="24"/>
        </w:rPr>
        <w:t>2、服务</w:t>
      </w:r>
      <w:r>
        <w:rPr>
          <w:rFonts w:hint="eastAsia" w:ascii="宋体" w:hAnsi="宋体" w:eastAsia="宋体" w:cs="宋体"/>
          <w:spacing w:val="-1"/>
          <w:sz w:val="24"/>
          <w:szCs w:val="24"/>
        </w:rPr>
        <w:t>地点：</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pPr>
        <w:spacing w:before="160" w:line="360" w:lineRule="auto"/>
        <w:ind w:left="509"/>
        <w:rPr>
          <w:rFonts w:hint="eastAsia" w:ascii="宋体" w:hAnsi="宋体" w:eastAsia="宋体" w:cs="宋体"/>
          <w:sz w:val="24"/>
          <w:szCs w:val="24"/>
        </w:rPr>
      </w:pPr>
      <w:r>
        <w:rPr>
          <w:rFonts w:hint="eastAsia" w:ascii="宋体" w:hAnsi="宋体" w:eastAsia="宋体" w:cs="宋体"/>
          <w:spacing w:val="11"/>
          <w:sz w:val="24"/>
          <w:szCs w:val="24"/>
        </w:rPr>
        <w:t>八</w:t>
      </w:r>
      <w:r>
        <w:rPr>
          <w:rFonts w:hint="eastAsia" w:ascii="宋体" w:hAnsi="宋体" w:eastAsia="宋体" w:cs="宋体"/>
          <w:spacing w:val="7"/>
          <w:sz w:val="24"/>
          <w:szCs w:val="24"/>
        </w:rPr>
        <w:t>、服务质量</w:t>
      </w:r>
    </w:p>
    <w:p>
      <w:pPr>
        <w:spacing w:before="183" w:line="360" w:lineRule="auto"/>
        <w:ind w:left="526"/>
        <w:rPr>
          <w:rFonts w:hint="eastAsia" w:ascii="宋体" w:hAnsi="宋体" w:eastAsia="宋体" w:cs="宋体"/>
          <w:sz w:val="24"/>
          <w:szCs w:val="24"/>
        </w:rPr>
      </w:pPr>
      <w:r>
        <w:rPr>
          <w:rFonts w:hint="eastAsia" w:ascii="宋体" w:hAnsi="宋体" w:eastAsia="宋体" w:cs="宋体"/>
          <w:spacing w:val="14"/>
          <w:sz w:val="24"/>
          <w:szCs w:val="24"/>
        </w:rPr>
        <w:t>乙</w:t>
      </w:r>
      <w:r>
        <w:rPr>
          <w:rFonts w:hint="eastAsia" w:ascii="宋体" w:hAnsi="宋体" w:eastAsia="宋体" w:cs="宋体"/>
          <w:spacing w:val="9"/>
          <w:sz w:val="24"/>
          <w:szCs w:val="24"/>
        </w:rPr>
        <w:t>方</w:t>
      </w:r>
      <w:r>
        <w:rPr>
          <w:rFonts w:hint="eastAsia" w:ascii="宋体" w:hAnsi="宋体" w:eastAsia="宋体" w:cs="宋体"/>
          <w:spacing w:val="7"/>
          <w:sz w:val="24"/>
          <w:szCs w:val="24"/>
        </w:rPr>
        <w:t>提供的服务应符合国家 (或行业) 规定标准。</w:t>
      </w:r>
    </w:p>
    <w:p>
      <w:pPr>
        <w:spacing w:before="184" w:line="360" w:lineRule="auto"/>
        <w:ind w:left="511"/>
        <w:rPr>
          <w:rFonts w:hint="eastAsia" w:ascii="宋体" w:hAnsi="宋体" w:eastAsia="宋体" w:cs="宋体"/>
          <w:sz w:val="24"/>
          <w:szCs w:val="24"/>
        </w:rPr>
      </w:pPr>
      <w:r>
        <w:rPr>
          <w:rFonts w:hint="eastAsia" w:ascii="宋体" w:hAnsi="宋体" w:eastAsia="宋体" w:cs="宋体"/>
          <w:spacing w:val="9"/>
          <w:sz w:val="24"/>
          <w:szCs w:val="24"/>
        </w:rPr>
        <w:t>九</w:t>
      </w:r>
      <w:r>
        <w:rPr>
          <w:rFonts w:hint="eastAsia" w:ascii="宋体" w:hAnsi="宋体" w:eastAsia="宋体" w:cs="宋体"/>
          <w:spacing w:val="7"/>
          <w:sz w:val="24"/>
          <w:szCs w:val="24"/>
        </w:rPr>
        <w:t>、知识产权</w:t>
      </w:r>
    </w:p>
    <w:p>
      <w:pPr>
        <w:spacing w:before="180" w:line="360" w:lineRule="auto"/>
        <w:ind w:left="23" w:right="80" w:firstLine="503"/>
        <w:rPr>
          <w:rFonts w:hint="eastAsia" w:ascii="宋体" w:hAnsi="宋体" w:eastAsia="宋体" w:cs="宋体"/>
          <w:sz w:val="24"/>
          <w:szCs w:val="24"/>
        </w:rPr>
      </w:pPr>
      <w:r>
        <w:rPr>
          <w:rFonts w:hint="eastAsia" w:ascii="宋体" w:hAnsi="宋体" w:eastAsia="宋体" w:cs="宋体"/>
          <w:spacing w:val="26"/>
          <w:sz w:val="24"/>
          <w:szCs w:val="24"/>
        </w:rPr>
        <w:t>乙</w:t>
      </w:r>
      <w:r>
        <w:rPr>
          <w:rFonts w:hint="eastAsia" w:ascii="宋体" w:hAnsi="宋体" w:eastAsia="宋体" w:cs="宋体"/>
          <w:spacing w:val="17"/>
          <w:sz w:val="24"/>
          <w:szCs w:val="24"/>
        </w:rPr>
        <w:t>方</w:t>
      </w:r>
      <w:r>
        <w:rPr>
          <w:rFonts w:hint="eastAsia" w:ascii="宋体" w:hAnsi="宋体" w:eastAsia="宋体" w:cs="宋体"/>
          <w:spacing w:val="13"/>
          <w:sz w:val="24"/>
          <w:szCs w:val="24"/>
        </w:rPr>
        <w:t>应保证甲方所使用的服务成果免受第三方提出的侵犯其知识产权的诉</w:t>
      </w:r>
      <w:r>
        <w:rPr>
          <w:rFonts w:hint="eastAsia" w:ascii="宋体" w:hAnsi="宋体" w:eastAsia="宋体" w:cs="宋体"/>
          <w:sz w:val="24"/>
          <w:szCs w:val="24"/>
        </w:rPr>
        <w:t>讼。</w:t>
      </w:r>
    </w:p>
    <w:p>
      <w:pPr>
        <w:pStyle w:val="2"/>
        <w:ind w:firstLine="482" w:firstLineChars="200"/>
        <w:rPr>
          <w:rFonts w:hint="default" w:eastAsia="宋体"/>
          <w:color w:val="0000FF"/>
          <w:lang w:val="en-US" w:eastAsia="zh-CN"/>
        </w:rPr>
      </w:pPr>
      <w:r>
        <w:rPr>
          <w:rFonts w:hint="eastAsia" w:ascii="宋体" w:hAnsi="宋体" w:eastAsia="宋体" w:cs="宋体"/>
          <w:b/>
          <w:bCs/>
          <w:color w:val="auto"/>
          <w:sz w:val="24"/>
          <w:szCs w:val="24"/>
          <w:lang w:val="en-US" w:eastAsia="zh-CN"/>
        </w:rPr>
        <w:t>本项目所形成的的知识产权无偿归属于甲方。</w:t>
      </w:r>
    </w:p>
    <w:p>
      <w:pPr>
        <w:spacing w:before="1" w:line="360" w:lineRule="auto"/>
        <w:ind w:left="506"/>
        <w:rPr>
          <w:rFonts w:hint="eastAsia" w:ascii="宋体" w:hAnsi="宋体" w:eastAsia="宋体" w:cs="宋体"/>
          <w:sz w:val="24"/>
          <w:szCs w:val="24"/>
        </w:rPr>
      </w:pPr>
      <w:r>
        <w:rPr>
          <w:rFonts w:hint="eastAsia" w:ascii="宋体" w:hAnsi="宋体" w:eastAsia="宋体" w:cs="宋体"/>
          <w:spacing w:val="9"/>
          <w:sz w:val="24"/>
          <w:szCs w:val="24"/>
        </w:rPr>
        <w:t>十</w:t>
      </w:r>
      <w:r>
        <w:rPr>
          <w:rFonts w:hint="eastAsia" w:ascii="宋体" w:hAnsi="宋体" w:eastAsia="宋体" w:cs="宋体"/>
          <w:spacing w:val="8"/>
          <w:sz w:val="24"/>
          <w:szCs w:val="24"/>
        </w:rPr>
        <w:t>、违约条款</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23"/>
        <w:textAlignment w:val="baseline"/>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1、若乙方未能在约定的时间完成相应工作或者未能按期提供服务，乙方应当按天按合同金额的1%向甲方支付逾期违约金，超过15天的，甲方有权单方解除合同，乙方除退还甲方已支付的费用外，还应承担合同总额30%的违约金，造成甲方损失的，还应当赔偿甲方的损失（包括但不限于直接损失、间接损失以及因此产生的律师费、诉讼费等全部费用）。</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23"/>
        <w:textAlignment w:val="baseline"/>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2、除本合同有规定的违约金的情形外，乙方未履行合同义务或者违反合同义务的，乙方应当按次按合同金额10%向甲方支付逾期违约金，甲方还有权拒付款项，直至乙方履行合同义务或者改正错的，乙方仍应履行合同义务。超过3次（含3次）的，甲方有权单方解除合同，乙方除退还甲方已支付的费用外，还应承担合同金额的30%违约金，造成甲方损失的，还应当赔偿甲方的损失（包括但不限于直接损失、间接损失以及因此产生的律师费、诉讼费等全部费用）。</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23"/>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3、如因一方违约，双方未能就赔偿损失达成协议，引起诉讼或仲裁时，违 约方除应赔偿对方经济损失外，还应承担因诉讼或仲裁所支付的律师代理费等相关费用。</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23"/>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4、其它应承担的违约责任，以有关法律、法规规定为准，无相关规定的， 双方协商解决。</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23"/>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5、按照本合同规定应该偿付的违约金、赔偿金等，应当在明确责任后</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23"/>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内，按银行规定或双方商定的结算办法付清，否则按逾期付款处理。</w:t>
      </w:r>
    </w:p>
    <w:p>
      <w:pPr>
        <w:spacing w:before="184" w:line="360" w:lineRule="auto"/>
        <w:ind w:left="506"/>
        <w:rPr>
          <w:rFonts w:hint="eastAsia" w:ascii="宋体" w:hAnsi="宋体" w:eastAsia="宋体" w:cs="宋体"/>
          <w:sz w:val="24"/>
          <w:szCs w:val="24"/>
        </w:rPr>
      </w:pPr>
      <w:r>
        <w:rPr>
          <w:rFonts w:hint="eastAsia" w:ascii="宋体" w:hAnsi="宋体" w:eastAsia="宋体" w:cs="宋体"/>
          <w:spacing w:val="9"/>
          <w:sz w:val="24"/>
          <w:szCs w:val="24"/>
        </w:rPr>
        <w:t>十一、不可抗力条</w:t>
      </w:r>
      <w:r>
        <w:rPr>
          <w:rFonts w:hint="eastAsia" w:ascii="宋体" w:hAnsi="宋体" w:eastAsia="宋体" w:cs="宋体"/>
          <w:spacing w:val="7"/>
          <w:sz w:val="24"/>
          <w:szCs w:val="24"/>
        </w:rPr>
        <w:t>款</w:t>
      </w:r>
    </w:p>
    <w:p>
      <w:pPr>
        <w:spacing w:before="181" w:line="360" w:lineRule="auto"/>
        <w:ind w:left="22" w:right="80" w:firstLine="499"/>
        <w:rPr>
          <w:rFonts w:hint="eastAsia" w:ascii="宋体" w:hAnsi="宋体" w:eastAsia="宋体" w:cs="宋体"/>
          <w:b/>
          <w:bCs/>
          <w:color w:val="auto"/>
          <w:sz w:val="24"/>
          <w:szCs w:val="24"/>
        </w:rPr>
      </w:pPr>
      <w:r>
        <w:rPr>
          <w:rFonts w:hint="eastAsia" w:ascii="宋体" w:hAnsi="宋体" w:eastAsia="宋体" w:cs="宋体"/>
          <w:spacing w:val="12"/>
          <w:sz w:val="24"/>
          <w:szCs w:val="24"/>
        </w:rPr>
        <w:t>因</w:t>
      </w:r>
      <w:r>
        <w:rPr>
          <w:rFonts w:hint="eastAsia" w:ascii="宋体" w:hAnsi="宋体" w:eastAsia="宋体" w:cs="宋体"/>
          <w:spacing w:val="10"/>
          <w:sz w:val="24"/>
          <w:szCs w:val="24"/>
        </w:rPr>
        <w:t>不</w:t>
      </w:r>
      <w:r>
        <w:rPr>
          <w:rFonts w:hint="eastAsia" w:ascii="宋体" w:hAnsi="宋体" w:eastAsia="宋体" w:cs="宋体"/>
          <w:spacing w:val="6"/>
          <w:sz w:val="24"/>
          <w:szCs w:val="24"/>
        </w:rPr>
        <w:t>可抗力致使一方不能及时或完全履行合同的，应及时告知采购代理机构</w:t>
      </w:r>
      <w:r>
        <w:rPr>
          <w:rFonts w:hint="eastAsia" w:ascii="宋体" w:hAnsi="宋体" w:eastAsia="宋体" w:cs="宋体"/>
          <w:sz w:val="24"/>
          <w:szCs w:val="24"/>
        </w:rPr>
        <w:t xml:space="preserve"> </w:t>
      </w:r>
      <w:r>
        <w:rPr>
          <w:rFonts w:hint="eastAsia" w:ascii="宋体" w:hAnsi="宋体" w:eastAsia="宋体" w:cs="宋体"/>
          <w:spacing w:val="6"/>
          <w:sz w:val="24"/>
          <w:szCs w:val="24"/>
        </w:rPr>
        <w:t>及另一方，双方</w:t>
      </w:r>
      <w:r>
        <w:rPr>
          <w:rFonts w:hint="eastAsia" w:ascii="宋体" w:hAnsi="宋体" w:eastAsia="宋体" w:cs="宋体"/>
          <w:spacing w:val="3"/>
          <w:sz w:val="24"/>
          <w:szCs w:val="24"/>
        </w:rPr>
        <w:t>互不承担责任，并在</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天内提供有关不可抗力的相应证明。合</w:t>
      </w:r>
      <w:r>
        <w:rPr>
          <w:rFonts w:hint="eastAsia" w:ascii="宋体" w:hAnsi="宋体" w:eastAsia="宋体" w:cs="宋体"/>
          <w:spacing w:val="18"/>
          <w:sz w:val="24"/>
          <w:szCs w:val="24"/>
        </w:rPr>
        <w:t>同</w:t>
      </w:r>
      <w:r>
        <w:rPr>
          <w:rFonts w:hint="eastAsia" w:ascii="宋体" w:hAnsi="宋体" w:eastAsia="宋体" w:cs="宋体"/>
          <w:spacing w:val="11"/>
          <w:sz w:val="24"/>
          <w:szCs w:val="24"/>
        </w:rPr>
        <w:t>未</w:t>
      </w:r>
      <w:r>
        <w:rPr>
          <w:rFonts w:hint="eastAsia" w:ascii="宋体" w:hAnsi="宋体" w:eastAsia="宋体" w:cs="宋体"/>
          <w:spacing w:val="9"/>
          <w:sz w:val="24"/>
          <w:szCs w:val="24"/>
        </w:rPr>
        <w:t>履行部分是否继续履行、如何履行等问题，可由双方协商解决。</w:t>
      </w:r>
      <w:r>
        <w:rPr>
          <w:rFonts w:hint="eastAsia" w:ascii="宋体" w:hAnsi="宋体" w:eastAsia="宋体" w:cs="宋体"/>
          <w:b/>
          <w:bCs/>
          <w:color w:val="auto"/>
          <w:spacing w:val="9"/>
          <w:sz w:val="24"/>
          <w:szCs w:val="24"/>
        </w:rPr>
        <w:t>如主张不可抗力一方未能及时同时或者未能提交证明的，视为不可抗力事件对本合同的履行不产生影响。</w:t>
      </w:r>
    </w:p>
    <w:p>
      <w:pPr>
        <w:spacing w:line="360" w:lineRule="auto"/>
        <w:ind w:left="506"/>
        <w:rPr>
          <w:rFonts w:hint="eastAsia" w:ascii="宋体" w:hAnsi="宋体" w:eastAsia="宋体" w:cs="宋体"/>
          <w:sz w:val="24"/>
          <w:szCs w:val="24"/>
        </w:rPr>
      </w:pPr>
      <w:r>
        <w:rPr>
          <w:rFonts w:hint="eastAsia" w:ascii="宋体" w:hAnsi="宋体" w:eastAsia="宋体" w:cs="宋体"/>
          <w:spacing w:val="9"/>
          <w:sz w:val="24"/>
          <w:szCs w:val="24"/>
        </w:rPr>
        <w:t>十二、争议的解决方</w:t>
      </w:r>
      <w:r>
        <w:rPr>
          <w:rFonts w:hint="eastAsia" w:ascii="宋体" w:hAnsi="宋体" w:eastAsia="宋体" w:cs="宋体"/>
          <w:spacing w:val="8"/>
          <w:sz w:val="24"/>
          <w:szCs w:val="24"/>
        </w:rPr>
        <w:t>式</w:t>
      </w:r>
    </w:p>
    <w:p>
      <w:pPr>
        <w:spacing w:before="182" w:line="360" w:lineRule="auto"/>
        <w:ind w:left="504"/>
        <w:rPr>
          <w:rFonts w:hint="eastAsia" w:ascii="宋体" w:hAnsi="宋体" w:eastAsia="宋体" w:cs="宋体"/>
          <w:sz w:val="24"/>
          <w:szCs w:val="24"/>
        </w:rPr>
      </w:pPr>
      <w:r>
        <w:rPr>
          <w:rFonts w:hint="eastAsia" w:ascii="宋体" w:hAnsi="宋体" w:eastAsia="宋体" w:cs="宋体"/>
          <w:spacing w:val="14"/>
          <w:sz w:val="24"/>
          <w:szCs w:val="24"/>
        </w:rPr>
        <w:t>合同</w:t>
      </w:r>
      <w:r>
        <w:rPr>
          <w:rFonts w:hint="eastAsia" w:ascii="宋体" w:hAnsi="宋体" w:eastAsia="宋体" w:cs="宋体"/>
          <w:spacing w:val="7"/>
          <w:sz w:val="24"/>
          <w:szCs w:val="24"/>
        </w:rPr>
        <w:t>发生纠纷时，双方应协商解决，协商不成可以采用下列</w:t>
      </w:r>
      <w:r>
        <w:rPr>
          <w:rFonts w:hint="eastAsia" w:ascii="宋体" w:hAnsi="宋体" w:eastAsia="宋体" w:cs="宋体"/>
          <w:b/>
          <w:bCs/>
          <w:color w:val="auto"/>
          <w:spacing w:val="7"/>
          <w:sz w:val="24"/>
          <w:szCs w:val="24"/>
          <w:u w:val="single" w:color="auto"/>
          <w:lang w:val="en-US" w:eastAsia="zh-CN"/>
        </w:rPr>
        <w:t>2</w:t>
      </w:r>
      <w:r>
        <w:rPr>
          <w:rFonts w:hint="eastAsia" w:ascii="宋体" w:hAnsi="宋体" w:eastAsia="宋体" w:cs="宋体"/>
          <w:spacing w:val="7"/>
          <w:sz w:val="24"/>
          <w:szCs w:val="24"/>
        </w:rPr>
        <w:t>方式解决：</w:t>
      </w:r>
    </w:p>
    <w:p>
      <w:pPr>
        <w:spacing w:before="184" w:line="360" w:lineRule="auto"/>
        <w:ind w:left="521"/>
        <w:rPr>
          <w:rFonts w:hint="eastAsia" w:ascii="宋体" w:hAnsi="宋体" w:eastAsia="宋体" w:cs="宋体"/>
          <w:sz w:val="24"/>
          <w:szCs w:val="24"/>
        </w:rPr>
      </w:pPr>
      <w:r>
        <w:rPr>
          <w:rFonts w:hint="eastAsia" w:ascii="宋体" w:hAnsi="宋体" w:eastAsia="宋体" w:cs="宋体"/>
          <w:spacing w:val="10"/>
          <w:sz w:val="24"/>
          <w:szCs w:val="24"/>
        </w:rPr>
        <w:t>1、提</w:t>
      </w:r>
      <w:r>
        <w:rPr>
          <w:rFonts w:hint="eastAsia" w:ascii="宋体" w:hAnsi="宋体" w:eastAsia="宋体" w:cs="宋体"/>
          <w:spacing w:val="7"/>
          <w:sz w:val="24"/>
          <w:szCs w:val="24"/>
        </w:rPr>
        <w:t>交</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仲裁委员会仲裁；</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0" w:right="0" w:firstLine="512"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pacing w:val="8"/>
          <w:sz w:val="24"/>
          <w:szCs w:val="24"/>
        </w:rPr>
        <w:t>2、向</w:t>
      </w:r>
      <w:r>
        <w:rPr>
          <w:rFonts w:hint="eastAsia" w:ascii="宋体" w:hAnsi="宋体" w:eastAsia="宋体" w:cs="宋体"/>
          <w:b/>
          <w:bCs/>
          <w:color w:val="auto"/>
          <w:spacing w:val="8"/>
          <w:sz w:val="24"/>
          <w:szCs w:val="24"/>
          <w:u w:val="single" w:color="auto"/>
          <w:lang w:val="en-US" w:eastAsia="zh-CN"/>
        </w:rPr>
        <w:t>甲方住所地有管辖权的</w:t>
      </w:r>
      <w:r>
        <w:rPr>
          <w:rFonts w:hint="eastAsia" w:ascii="宋体" w:hAnsi="宋体" w:eastAsia="宋体" w:cs="宋体"/>
          <w:b/>
          <w:bCs/>
          <w:color w:val="auto"/>
          <w:spacing w:val="4"/>
          <w:sz w:val="24"/>
          <w:szCs w:val="24"/>
          <w:u w:val="single" w:color="auto"/>
        </w:rPr>
        <w:t>人民</w:t>
      </w:r>
      <w:r>
        <w:rPr>
          <w:rFonts w:hint="eastAsia" w:ascii="宋体" w:hAnsi="宋体" w:eastAsia="宋体" w:cs="宋体"/>
          <w:b/>
          <w:bCs/>
          <w:color w:val="auto"/>
          <w:spacing w:val="4"/>
          <w:sz w:val="24"/>
          <w:szCs w:val="24"/>
          <w:u w:val="single" w:color="auto"/>
          <w:lang w:val="en-US" w:eastAsia="zh-CN"/>
        </w:rPr>
        <w:t>法</w:t>
      </w:r>
      <w:r>
        <w:rPr>
          <w:rFonts w:hint="eastAsia" w:ascii="宋体" w:hAnsi="宋体" w:eastAsia="宋体" w:cs="宋体"/>
          <w:b/>
          <w:bCs/>
          <w:color w:val="auto"/>
          <w:spacing w:val="7"/>
          <w:sz w:val="24"/>
          <w:szCs w:val="24"/>
          <w:u w:val="single" w:color="auto"/>
          <w:lang w:val="en-US" w:eastAsia="zh-CN"/>
        </w:rPr>
        <w:t>院</w:t>
      </w:r>
      <w:r>
        <w:rPr>
          <w:rFonts w:hint="eastAsia" w:ascii="宋体" w:hAnsi="宋体" w:eastAsia="宋体" w:cs="宋体"/>
          <w:spacing w:val="7"/>
          <w:sz w:val="24"/>
          <w:szCs w:val="24"/>
          <w:lang w:val="en-US" w:eastAsia="zh-CN"/>
        </w:rPr>
        <w:t>诉讼解决。</w:t>
      </w:r>
    </w:p>
    <w:p>
      <w:pPr>
        <w:spacing w:before="186" w:line="360" w:lineRule="auto"/>
        <w:ind w:left="506" w:right="3868"/>
        <w:rPr>
          <w:rFonts w:hint="eastAsia" w:ascii="宋体" w:hAnsi="宋体" w:eastAsia="宋体" w:cs="宋体"/>
          <w:sz w:val="24"/>
          <w:szCs w:val="24"/>
        </w:rPr>
      </w:pPr>
      <w:r>
        <w:rPr>
          <w:rFonts w:hint="eastAsia" w:ascii="宋体" w:hAnsi="宋体" w:eastAsia="宋体" w:cs="宋体"/>
          <w:spacing w:val="11"/>
          <w:sz w:val="24"/>
          <w:szCs w:val="24"/>
        </w:rPr>
        <w:t>十</w:t>
      </w:r>
      <w:r>
        <w:rPr>
          <w:rFonts w:hint="eastAsia" w:ascii="宋体" w:hAnsi="宋体" w:eastAsia="宋体" w:cs="宋体"/>
          <w:spacing w:val="8"/>
          <w:sz w:val="24"/>
          <w:szCs w:val="24"/>
        </w:rPr>
        <w:t>三、补充协议</w:t>
      </w:r>
    </w:p>
    <w:p>
      <w:pPr>
        <w:spacing w:before="184" w:line="360" w:lineRule="auto"/>
        <w:ind w:left="24" w:right="82" w:firstLine="480"/>
        <w:rPr>
          <w:rFonts w:hint="eastAsia" w:ascii="宋体" w:hAnsi="宋体" w:eastAsia="宋体" w:cs="宋体"/>
          <w:sz w:val="24"/>
          <w:szCs w:val="24"/>
        </w:rPr>
      </w:pPr>
      <w:r>
        <w:rPr>
          <w:rFonts w:hint="eastAsia" w:ascii="宋体" w:hAnsi="宋体" w:eastAsia="宋体" w:cs="宋体"/>
          <w:spacing w:val="7"/>
          <w:sz w:val="24"/>
          <w:szCs w:val="24"/>
        </w:rPr>
        <w:t>合同未尽事宜，经双方协商可签订补充协议，所签订的补充协议与本合同</w:t>
      </w:r>
      <w:r>
        <w:rPr>
          <w:rFonts w:hint="eastAsia" w:ascii="宋体" w:hAnsi="宋体" w:eastAsia="宋体" w:cs="宋体"/>
          <w:spacing w:val="2"/>
          <w:sz w:val="24"/>
          <w:szCs w:val="24"/>
        </w:rPr>
        <w:t>具</w:t>
      </w:r>
      <w:r>
        <w:rPr>
          <w:rFonts w:hint="eastAsia" w:ascii="宋体" w:hAnsi="宋体" w:eastAsia="宋体" w:cs="宋体"/>
          <w:sz w:val="24"/>
          <w:szCs w:val="24"/>
        </w:rPr>
        <w:t xml:space="preserve"> </w:t>
      </w:r>
      <w:r>
        <w:rPr>
          <w:rFonts w:hint="eastAsia" w:ascii="宋体" w:hAnsi="宋体" w:eastAsia="宋体" w:cs="宋体"/>
          <w:spacing w:val="8"/>
          <w:sz w:val="24"/>
          <w:szCs w:val="24"/>
        </w:rPr>
        <w:t>有</w:t>
      </w:r>
      <w:r>
        <w:rPr>
          <w:rFonts w:hint="eastAsia" w:ascii="宋体" w:hAnsi="宋体" w:eastAsia="宋体" w:cs="宋体"/>
          <w:spacing w:val="7"/>
          <w:sz w:val="24"/>
          <w:szCs w:val="24"/>
        </w:rPr>
        <w:t>同等的法律效力，补充协议的生效应符合本合同的有关规定。合同补充条款应</w:t>
      </w:r>
      <w:r>
        <w:rPr>
          <w:rFonts w:hint="eastAsia" w:ascii="宋体" w:hAnsi="宋体" w:eastAsia="宋体" w:cs="宋体"/>
          <w:sz w:val="24"/>
          <w:szCs w:val="24"/>
        </w:rPr>
        <w:t xml:space="preserve"> </w:t>
      </w:r>
      <w:r>
        <w:rPr>
          <w:rFonts w:hint="eastAsia" w:ascii="宋体" w:hAnsi="宋体" w:eastAsia="宋体" w:cs="宋体"/>
          <w:spacing w:val="16"/>
          <w:sz w:val="24"/>
          <w:szCs w:val="24"/>
        </w:rPr>
        <w:t>同</w:t>
      </w:r>
      <w:r>
        <w:rPr>
          <w:rFonts w:hint="eastAsia" w:ascii="宋体" w:hAnsi="宋体" w:eastAsia="宋体" w:cs="宋体"/>
          <w:spacing w:val="11"/>
          <w:sz w:val="24"/>
          <w:szCs w:val="24"/>
        </w:rPr>
        <w:t>时</w:t>
      </w:r>
      <w:r>
        <w:rPr>
          <w:rFonts w:hint="eastAsia" w:ascii="宋体" w:hAnsi="宋体" w:eastAsia="宋体" w:cs="宋体"/>
          <w:spacing w:val="8"/>
          <w:sz w:val="24"/>
          <w:szCs w:val="24"/>
        </w:rPr>
        <w:t>报政府采购监督管理部门备案。</w:t>
      </w:r>
    </w:p>
    <w:p>
      <w:pPr>
        <w:spacing w:before="1" w:line="360" w:lineRule="auto"/>
        <w:ind w:left="504"/>
        <w:rPr>
          <w:rFonts w:hint="eastAsia" w:ascii="宋体" w:hAnsi="宋体" w:eastAsia="宋体" w:cs="宋体"/>
          <w:sz w:val="24"/>
          <w:szCs w:val="24"/>
        </w:rPr>
      </w:pPr>
      <w:r>
        <w:rPr>
          <w:rFonts w:hint="eastAsia" w:ascii="宋体" w:hAnsi="宋体" w:eastAsia="宋体" w:cs="宋体"/>
          <w:spacing w:val="11"/>
          <w:sz w:val="24"/>
          <w:szCs w:val="24"/>
        </w:rPr>
        <w:t>十</w:t>
      </w:r>
      <w:r>
        <w:rPr>
          <w:rFonts w:hint="eastAsia" w:ascii="宋体" w:hAnsi="宋体" w:eastAsia="宋体" w:cs="宋体"/>
          <w:spacing w:val="8"/>
          <w:sz w:val="24"/>
          <w:szCs w:val="24"/>
        </w:rPr>
        <w:t>四、合同保存</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本合同一式</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份，甲方</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份，乙方</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份，采购代理机构</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份 ，</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市(县</w:t>
      </w:r>
      <w:r>
        <w:rPr>
          <w:rFonts w:hint="eastAsia" w:ascii="宋体" w:hAnsi="宋体" w:eastAsia="宋体" w:cs="宋体"/>
          <w:spacing w:val="-3"/>
          <w:sz w:val="24"/>
          <w:szCs w:val="24"/>
        </w:rPr>
        <w:t>、</w:t>
      </w:r>
      <w:r>
        <w:rPr>
          <w:rFonts w:hint="eastAsia" w:ascii="宋体" w:hAnsi="宋体" w:eastAsia="宋体" w:cs="宋体"/>
          <w:spacing w:val="5"/>
          <w:sz w:val="24"/>
          <w:szCs w:val="24"/>
        </w:rPr>
        <w:t>区) 财政部门</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份</w:t>
      </w:r>
      <w:r>
        <w:rPr>
          <w:rFonts w:hint="eastAsia" w:ascii="宋体" w:hAnsi="宋体" w:eastAsia="宋体" w:cs="宋体"/>
          <w:spacing w:val="2"/>
          <w:sz w:val="24"/>
          <w:szCs w:val="24"/>
        </w:rPr>
        <w:t>。</w:t>
      </w:r>
    </w:p>
    <w:p>
      <w:pPr>
        <w:spacing w:before="184" w:line="360" w:lineRule="auto"/>
        <w:ind w:left="504"/>
        <w:rPr>
          <w:rFonts w:hint="eastAsia" w:ascii="宋体" w:hAnsi="宋体" w:eastAsia="宋体" w:cs="宋体"/>
          <w:sz w:val="24"/>
          <w:szCs w:val="24"/>
        </w:rPr>
      </w:pPr>
      <w:r>
        <w:rPr>
          <w:rFonts w:hint="eastAsia" w:ascii="宋体" w:hAnsi="宋体" w:eastAsia="宋体" w:cs="宋体"/>
          <w:spacing w:val="13"/>
          <w:sz w:val="24"/>
          <w:szCs w:val="24"/>
        </w:rPr>
        <w:t>十</w:t>
      </w:r>
      <w:r>
        <w:rPr>
          <w:rFonts w:hint="eastAsia" w:ascii="宋体" w:hAnsi="宋体" w:eastAsia="宋体" w:cs="宋体"/>
          <w:spacing w:val="8"/>
          <w:sz w:val="24"/>
          <w:szCs w:val="24"/>
        </w:rPr>
        <w:t>五、其他需要补充的内容：</w:t>
      </w:r>
    </w:p>
    <w:p>
      <w:pPr>
        <w:spacing w:before="180" w:line="360" w:lineRule="auto"/>
        <w:ind w:left="23" w:right="85" w:firstLine="497"/>
        <w:rPr>
          <w:rFonts w:hint="eastAsia" w:ascii="宋体" w:hAnsi="宋体" w:eastAsia="宋体" w:cs="宋体"/>
          <w:sz w:val="24"/>
          <w:szCs w:val="24"/>
        </w:rPr>
      </w:pPr>
      <w:r>
        <w:rPr>
          <w:rFonts w:hint="eastAsia" w:ascii="宋体" w:hAnsi="宋体" w:eastAsia="宋体" w:cs="宋体"/>
          <w:spacing w:val="18"/>
          <w:sz w:val="24"/>
          <w:szCs w:val="24"/>
        </w:rPr>
        <w:t>1、</w:t>
      </w:r>
      <w:r>
        <w:rPr>
          <w:rFonts w:hint="eastAsia" w:ascii="宋体" w:hAnsi="宋体" w:eastAsia="宋体" w:cs="宋体"/>
          <w:spacing w:val="15"/>
          <w:sz w:val="24"/>
          <w:szCs w:val="24"/>
        </w:rPr>
        <w:t>乙</w:t>
      </w:r>
      <w:r>
        <w:rPr>
          <w:rFonts w:hint="eastAsia" w:ascii="宋体" w:hAnsi="宋体" w:eastAsia="宋体" w:cs="宋体"/>
          <w:spacing w:val="9"/>
          <w:sz w:val="24"/>
          <w:szCs w:val="24"/>
        </w:rPr>
        <w:t>方应按采购文件、响应文件及乙方在谈判过程中做出的书面说明或承</w:t>
      </w:r>
      <w:r>
        <w:rPr>
          <w:rFonts w:hint="eastAsia" w:ascii="宋体" w:hAnsi="宋体" w:eastAsia="宋体" w:cs="宋体"/>
          <w:sz w:val="24"/>
          <w:szCs w:val="24"/>
        </w:rPr>
        <w:t xml:space="preserve"> </w:t>
      </w:r>
      <w:r>
        <w:rPr>
          <w:rFonts w:hint="eastAsia" w:ascii="宋体" w:hAnsi="宋体" w:eastAsia="宋体" w:cs="宋体"/>
          <w:spacing w:val="16"/>
          <w:sz w:val="24"/>
          <w:szCs w:val="24"/>
        </w:rPr>
        <w:t>诺</w:t>
      </w:r>
      <w:r>
        <w:rPr>
          <w:rFonts w:hint="eastAsia" w:ascii="宋体" w:hAnsi="宋体" w:eastAsia="宋体" w:cs="宋体"/>
          <w:spacing w:val="10"/>
          <w:sz w:val="24"/>
          <w:szCs w:val="24"/>
        </w:rPr>
        <w:t>提</w:t>
      </w:r>
      <w:r>
        <w:rPr>
          <w:rFonts w:hint="eastAsia" w:ascii="宋体" w:hAnsi="宋体" w:eastAsia="宋体" w:cs="宋体"/>
          <w:spacing w:val="8"/>
          <w:sz w:val="24"/>
          <w:szCs w:val="24"/>
        </w:rPr>
        <w:t>供及时、快速、优质的服务。</w:t>
      </w:r>
    </w:p>
    <w:p>
      <w:pPr>
        <w:spacing w:before="2" w:line="360" w:lineRule="auto"/>
        <w:ind w:left="29" w:right="80" w:firstLine="479"/>
        <w:rPr>
          <w:rFonts w:hint="eastAsia" w:ascii="宋体" w:hAnsi="宋体" w:eastAsia="宋体" w:cs="宋体"/>
          <w:sz w:val="24"/>
          <w:szCs w:val="24"/>
        </w:rPr>
        <w:sectPr>
          <w:headerReference r:id="rId10" w:type="default"/>
          <w:pgSz w:w="11906" w:h="16839"/>
          <w:pgMar w:top="1440" w:right="1800" w:bottom="1440" w:left="1800" w:header="763" w:footer="0" w:gutter="0"/>
          <w:pgNumType w:fmt="decimal"/>
          <w:cols w:space="720" w:num="1"/>
        </w:sectPr>
      </w:pPr>
      <w:r>
        <w:rPr>
          <w:rFonts w:hint="eastAsia" w:ascii="宋体" w:hAnsi="宋体" w:eastAsia="宋体" w:cs="宋体"/>
          <w:spacing w:val="-2"/>
          <w:sz w:val="24"/>
          <w:szCs w:val="24"/>
        </w:rPr>
        <w:t>2、其他服务内容：</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pPr>
        <w:spacing w:line="360" w:lineRule="auto"/>
        <w:ind w:left="506"/>
        <w:rPr>
          <w:rFonts w:hint="eastAsia" w:ascii="宋体" w:hAnsi="宋体" w:eastAsia="宋体" w:cs="宋体"/>
          <w:sz w:val="24"/>
          <w:szCs w:val="24"/>
        </w:rPr>
      </w:pPr>
    </w:p>
    <w:p>
      <w:pPr>
        <w:spacing w:line="360" w:lineRule="auto"/>
        <w:rPr>
          <w:rFonts w:hint="eastAsia" w:ascii="宋体" w:hAnsi="宋体" w:eastAsia="宋体" w:cs="宋体"/>
          <w:sz w:val="24"/>
          <w:szCs w:val="24"/>
        </w:rPr>
        <w:sectPr>
          <w:headerReference r:id="rId11" w:type="default"/>
          <w:pgSz w:w="11906" w:h="16839"/>
          <w:pgMar w:top="960" w:right="1721" w:bottom="400" w:left="1785" w:header="763" w:footer="0" w:gutter="0"/>
          <w:pgNumType w:fmt="decimal"/>
          <w:cols w:equalWidth="0" w:num="1">
            <w:col w:w="8399"/>
          </w:cols>
        </w:sectPr>
      </w:pPr>
    </w:p>
    <w:p>
      <w:pPr>
        <w:spacing w:before="47" w:line="360" w:lineRule="auto"/>
        <w:ind w:left="594"/>
        <w:rPr>
          <w:rFonts w:hint="eastAsia" w:ascii="宋体" w:hAnsi="宋体" w:eastAsia="宋体" w:cs="宋体"/>
          <w:sz w:val="24"/>
          <w:szCs w:val="24"/>
        </w:rPr>
      </w:pPr>
      <w:r>
        <w:rPr>
          <w:rFonts w:hint="eastAsia" w:ascii="宋体" w:hAnsi="宋体" w:eastAsia="宋体" w:cs="宋体"/>
          <w:spacing w:val="-9"/>
          <w:sz w:val="24"/>
          <w:szCs w:val="24"/>
        </w:rPr>
        <w:t>甲</w:t>
      </w:r>
      <w:r>
        <w:rPr>
          <w:rFonts w:hint="eastAsia" w:ascii="宋体" w:hAnsi="宋体" w:eastAsia="宋体" w:cs="宋体"/>
          <w:spacing w:val="-6"/>
          <w:sz w:val="24"/>
          <w:szCs w:val="24"/>
        </w:rPr>
        <w:t>方：</w:t>
      </w:r>
    </w:p>
    <w:p>
      <w:pPr>
        <w:spacing w:before="182" w:line="360" w:lineRule="auto"/>
        <w:ind w:left="565"/>
        <w:rPr>
          <w:rFonts w:hint="eastAsia" w:ascii="宋体" w:hAnsi="宋体" w:eastAsia="宋体" w:cs="宋体"/>
          <w:sz w:val="24"/>
          <w:szCs w:val="24"/>
        </w:rPr>
      </w:pPr>
      <w:r>
        <w:rPr>
          <w:rFonts w:hint="eastAsia" w:ascii="宋体" w:hAnsi="宋体" w:eastAsia="宋体" w:cs="宋体"/>
          <w:spacing w:val="10"/>
          <w:sz w:val="24"/>
          <w:szCs w:val="24"/>
        </w:rPr>
        <w:t>单</w:t>
      </w:r>
      <w:r>
        <w:rPr>
          <w:rFonts w:hint="eastAsia" w:ascii="宋体" w:hAnsi="宋体" w:eastAsia="宋体" w:cs="宋体"/>
          <w:spacing w:val="6"/>
          <w:sz w:val="24"/>
          <w:szCs w:val="24"/>
        </w:rPr>
        <w:t>位名称(公章)：</w:t>
      </w:r>
    </w:p>
    <w:p>
      <w:pPr>
        <w:spacing w:before="183" w:line="360" w:lineRule="auto"/>
        <w:ind w:left="564"/>
        <w:rPr>
          <w:rFonts w:hint="eastAsia" w:ascii="宋体" w:hAnsi="宋体" w:eastAsia="宋体" w:cs="宋体"/>
          <w:sz w:val="24"/>
          <w:szCs w:val="24"/>
        </w:rPr>
      </w:pPr>
      <w:r>
        <w:rPr>
          <w:rFonts w:hint="eastAsia" w:ascii="宋体" w:hAnsi="宋体" w:eastAsia="宋体" w:cs="宋体"/>
          <w:spacing w:val="7"/>
          <w:sz w:val="24"/>
          <w:szCs w:val="24"/>
        </w:rPr>
        <w:t>法定代表人或其授权代表(签字)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left="564"/>
        <w:rPr>
          <w:rFonts w:hint="eastAsia" w:ascii="宋体" w:hAnsi="宋体" w:eastAsia="宋体" w:cs="宋体"/>
          <w:sz w:val="24"/>
          <w:szCs w:val="24"/>
        </w:rPr>
      </w:pPr>
      <w:r>
        <w:rPr>
          <w:rFonts w:hint="eastAsia" w:ascii="宋体" w:hAnsi="宋体" w:eastAsia="宋体" w:cs="宋体"/>
          <w:spacing w:val="6"/>
          <w:position w:val="17"/>
          <w:sz w:val="24"/>
          <w:szCs w:val="24"/>
        </w:rPr>
        <w:t>联系电话</w:t>
      </w:r>
      <w:r>
        <w:rPr>
          <w:rFonts w:hint="eastAsia" w:ascii="宋体" w:hAnsi="宋体" w:eastAsia="宋体" w:cs="宋体"/>
          <w:spacing w:val="5"/>
          <w:position w:val="17"/>
          <w:sz w:val="24"/>
          <w:szCs w:val="24"/>
        </w:rPr>
        <w:t>：</w:t>
      </w:r>
    </w:p>
    <w:p>
      <w:pPr>
        <w:spacing w:before="1" w:line="360" w:lineRule="auto"/>
        <w:ind w:left="563"/>
        <w:rPr>
          <w:rFonts w:hint="eastAsia" w:ascii="宋体" w:hAnsi="宋体" w:eastAsia="宋体" w:cs="宋体"/>
          <w:sz w:val="24"/>
          <w:szCs w:val="24"/>
        </w:rPr>
      </w:pPr>
      <w:r>
        <w:rPr>
          <w:rFonts w:hint="eastAsia" w:ascii="宋体" w:hAnsi="宋体" w:eastAsia="宋体" w:cs="宋体"/>
          <w:spacing w:val="6"/>
          <w:sz w:val="24"/>
          <w:szCs w:val="24"/>
        </w:rPr>
        <w:t>签订日期：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br w:type="column"/>
      </w:r>
    </w:p>
    <w:p>
      <w:pPr>
        <w:spacing w:before="46" w:line="360" w:lineRule="auto"/>
        <w:ind w:left="468"/>
        <w:rPr>
          <w:rFonts w:hint="eastAsia" w:ascii="宋体" w:hAnsi="宋体" w:eastAsia="宋体" w:cs="宋体"/>
          <w:sz w:val="24"/>
          <w:szCs w:val="24"/>
        </w:rPr>
      </w:pPr>
      <w:r>
        <w:rPr>
          <w:rFonts w:hint="eastAsia" w:ascii="宋体" w:hAnsi="宋体" w:eastAsia="宋体" w:cs="宋体"/>
          <w:spacing w:val="-5"/>
          <w:sz w:val="24"/>
          <w:szCs w:val="24"/>
        </w:rPr>
        <w:t>乙</w:t>
      </w:r>
      <w:r>
        <w:rPr>
          <w:rFonts w:hint="eastAsia" w:ascii="宋体" w:hAnsi="宋体" w:eastAsia="宋体" w:cs="宋体"/>
          <w:spacing w:val="-4"/>
          <w:sz w:val="24"/>
          <w:szCs w:val="24"/>
        </w:rPr>
        <w:t>方：</w:t>
      </w:r>
    </w:p>
    <w:p>
      <w:pPr>
        <w:spacing w:before="182" w:line="360" w:lineRule="auto"/>
        <w:ind w:left="447"/>
        <w:rPr>
          <w:rFonts w:hint="eastAsia" w:ascii="宋体" w:hAnsi="宋体" w:eastAsia="宋体" w:cs="宋体"/>
          <w:sz w:val="24"/>
          <w:szCs w:val="24"/>
        </w:rPr>
      </w:pPr>
      <w:r>
        <w:rPr>
          <w:rFonts w:hint="eastAsia" w:ascii="宋体" w:hAnsi="宋体" w:eastAsia="宋体" w:cs="宋体"/>
          <w:spacing w:val="10"/>
          <w:sz w:val="24"/>
          <w:szCs w:val="24"/>
        </w:rPr>
        <w:t>单</w:t>
      </w:r>
      <w:r>
        <w:rPr>
          <w:rFonts w:hint="eastAsia" w:ascii="宋体" w:hAnsi="宋体" w:eastAsia="宋体" w:cs="宋体"/>
          <w:spacing w:val="6"/>
          <w:sz w:val="24"/>
          <w:szCs w:val="24"/>
        </w:rPr>
        <w:t>位名称(公章)：</w:t>
      </w:r>
    </w:p>
    <w:p>
      <w:pPr>
        <w:spacing w:before="183" w:line="360" w:lineRule="auto"/>
        <w:rPr>
          <w:rFonts w:hint="eastAsia" w:ascii="宋体" w:hAnsi="宋体" w:eastAsia="宋体" w:cs="宋体"/>
          <w:sz w:val="24"/>
          <w:szCs w:val="24"/>
        </w:rPr>
      </w:pPr>
      <w:r>
        <w:rPr>
          <w:rFonts w:hint="eastAsia" w:ascii="宋体" w:hAnsi="宋体" w:eastAsia="宋体" w:cs="宋体"/>
          <w:spacing w:val="12"/>
          <w:sz w:val="24"/>
          <w:szCs w:val="24"/>
        </w:rPr>
        <w:t>法</w:t>
      </w:r>
      <w:r>
        <w:rPr>
          <w:rFonts w:hint="eastAsia" w:ascii="宋体" w:hAnsi="宋体" w:eastAsia="宋体" w:cs="宋体"/>
          <w:spacing w:val="8"/>
          <w:sz w:val="24"/>
          <w:szCs w:val="24"/>
        </w:rPr>
        <w:t>定代表人或其授权代表(签字)：</w:t>
      </w:r>
    </w:p>
    <w:p>
      <w:pPr>
        <w:spacing w:before="184" w:line="360" w:lineRule="auto"/>
        <w:ind w:left="441"/>
        <w:rPr>
          <w:rFonts w:hint="eastAsia" w:ascii="宋体" w:hAnsi="宋体" w:eastAsia="宋体" w:cs="宋体"/>
          <w:sz w:val="24"/>
          <w:szCs w:val="24"/>
        </w:rPr>
      </w:pPr>
      <w:r>
        <w:rPr>
          <w:rFonts w:hint="eastAsia" w:ascii="宋体" w:hAnsi="宋体" w:eastAsia="宋体" w:cs="宋体"/>
          <w:spacing w:val="6"/>
          <w:position w:val="17"/>
          <w:sz w:val="24"/>
          <w:szCs w:val="24"/>
        </w:rPr>
        <w:t>开户银行</w:t>
      </w:r>
      <w:r>
        <w:rPr>
          <w:rFonts w:hint="eastAsia" w:ascii="宋体" w:hAnsi="宋体" w:eastAsia="宋体" w:cs="宋体"/>
          <w:spacing w:val="5"/>
          <w:position w:val="17"/>
          <w:sz w:val="24"/>
          <w:szCs w:val="24"/>
        </w:rPr>
        <w:t>：</w:t>
      </w:r>
    </w:p>
    <w:p>
      <w:pPr>
        <w:spacing w:before="1" w:line="360" w:lineRule="auto"/>
        <w:ind w:left="444"/>
        <w:rPr>
          <w:rFonts w:hint="eastAsia" w:ascii="宋体" w:hAnsi="宋体" w:eastAsia="宋体" w:cs="宋体"/>
          <w:sz w:val="24"/>
          <w:szCs w:val="24"/>
        </w:rPr>
      </w:pPr>
      <w:r>
        <w:rPr>
          <w:rFonts w:hint="eastAsia" w:ascii="宋体" w:hAnsi="宋体" w:eastAsia="宋体" w:cs="宋体"/>
          <w:spacing w:val="2"/>
          <w:sz w:val="24"/>
          <w:szCs w:val="24"/>
        </w:rPr>
        <w:t>账号：</w:t>
      </w:r>
    </w:p>
    <w:p>
      <w:pPr>
        <w:spacing w:before="183" w:line="360" w:lineRule="auto"/>
        <w:ind w:left="446"/>
        <w:rPr>
          <w:rFonts w:hint="eastAsia" w:ascii="宋体" w:hAnsi="宋体" w:eastAsia="宋体" w:cs="宋体"/>
          <w:sz w:val="24"/>
          <w:szCs w:val="24"/>
        </w:rPr>
      </w:pPr>
      <w:r>
        <w:rPr>
          <w:rFonts w:hint="eastAsia" w:ascii="宋体" w:hAnsi="宋体" w:eastAsia="宋体" w:cs="宋体"/>
          <w:spacing w:val="6"/>
          <w:position w:val="17"/>
          <w:sz w:val="24"/>
          <w:szCs w:val="24"/>
        </w:rPr>
        <w:t>联系电话</w:t>
      </w:r>
      <w:r>
        <w:rPr>
          <w:rFonts w:hint="eastAsia" w:ascii="宋体" w:hAnsi="宋体" w:eastAsia="宋体" w:cs="宋体"/>
          <w:spacing w:val="5"/>
          <w:position w:val="17"/>
          <w:sz w:val="24"/>
          <w:szCs w:val="24"/>
        </w:rPr>
        <w:t>：</w:t>
      </w:r>
    </w:p>
    <w:p>
      <w:pPr>
        <w:spacing w:before="1" w:line="360" w:lineRule="auto"/>
        <w:ind w:left="445"/>
        <w:rPr>
          <w:rFonts w:hint="eastAsia" w:ascii="宋体" w:hAnsi="宋体" w:eastAsia="宋体" w:cs="宋体"/>
          <w:sz w:val="24"/>
          <w:szCs w:val="24"/>
        </w:rPr>
      </w:pPr>
      <w:r>
        <w:rPr>
          <w:rFonts w:hint="eastAsia" w:ascii="宋体" w:hAnsi="宋体" w:eastAsia="宋体" w:cs="宋体"/>
          <w:spacing w:val="6"/>
          <w:sz w:val="24"/>
          <w:szCs w:val="24"/>
        </w:rPr>
        <w:t>签订日期：</w:t>
      </w:r>
    </w:p>
    <w:p>
      <w:pPr>
        <w:spacing w:line="360" w:lineRule="auto"/>
        <w:rPr>
          <w:rFonts w:hint="eastAsia" w:ascii="宋体" w:hAnsi="宋体" w:eastAsia="宋体" w:cs="宋体"/>
          <w:sz w:val="24"/>
          <w:szCs w:val="24"/>
        </w:rPr>
        <w:sectPr>
          <w:type w:val="continuous"/>
          <w:pgSz w:w="11906" w:h="16839"/>
          <w:pgMar w:top="1440" w:right="1780" w:bottom="1440" w:left="1803" w:header="763" w:footer="0" w:gutter="0"/>
          <w:pgNumType w:fmt="decimal"/>
          <w:cols w:equalWidth="0" w:num="2">
            <w:col w:w="4681" w:space="100"/>
            <w:col w:w="3542"/>
          </w:cols>
        </w:sect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left="563"/>
        <w:outlineLvl w:val="0"/>
        <w:rPr>
          <w:rFonts w:hint="eastAsia" w:ascii="宋体" w:hAnsi="宋体" w:eastAsia="宋体" w:cs="宋体"/>
          <w:sz w:val="24"/>
          <w:szCs w:val="24"/>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注</w:t>
      </w:r>
      <w:r>
        <w:rPr>
          <w:rFonts w:hint="eastAsia" w:ascii="宋体" w:hAnsi="宋体" w:eastAsia="宋体" w:cs="宋体"/>
          <w:spacing w:val="13"/>
          <w:sz w:val="24"/>
          <w:szCs w:val="24"/>
          <w14:textOutline w14:w="4358" w14:cap="sq" w14:cmpd="sng">
            <w14:solidFill>
              <w14:srgbClr w14:val="000000"/>
            </w14:solidFill>
            <w14:prstDash w14:val="solid"/>
            <w14:bevel/>
          </w14:textOutline>
        </w:rPr>
        <w:t>：</w:t>
      </w:r>
      <w:r>
        <w:rPr>
          <w:rFonts w:hint="eastAsia" w:ascii="宋体" w:hAnsi="宋体" w:eastAsia="宋体" w:cs="宋体"/>
          <w:spacing w:val="7"/>
          <w:sz w:val="24"/>
          <w:szCs w:val="24"/>
          <w14:textOutline w14:w="4358" w14:cap="sq" w14:cmpd="sng">
            <w14:solidFill>
              <w14:srgbClr w14:val="000000"/>
            </w14:solidFill>
            <w14:prstDash w14:val="solid"/>
            <w14:bevel/>
          </w14:textOutline>
        </w:rPr>
        <w:t>本合同为简易版本，具体以采购人与成交供应商协商签订的合同为准。</w:t>
      </w:r>
    </w:p>
    <w:p>
      <w:pPr>
        <w:spacing w:line="360" w:lineRule="auto"/>
        <w:rPr>
          <w:rFonts w:hint="eastAsia" w:ascii="宋体" w:hAnsi="宋体" w:eastAsia="宋体" w:cs="宋体"/>
          <w:sz w:val="24"/>
          <w:szCs w:val="24"/>
        </w:rPr>
        <w:sectPr>
          <w:type w:val="continuous"/>
          <w:pgSz w:w="11906" w:h="16839"/>
          <w:pgMar w:top="1440" w:right="1800" w:bottom="1440" w:left="1800" w:header="763" w:footer="0" w:gutter="0"/>
          <w:pgNumType w:fmt="decimal"/>
          <w:cols w:equalWidth="0" w:num="1">
            <w:col w:w="8399"/>
          </w:cols>
          <w:rtlGutter w:val="0"/>
          <w:docGrid w:linePitch="0" w:charSpace="0"/>
        </w:sectPr>
      </w:pPr>
    </w:p>
    <w:p>
      <w:pPr>
        <w:spacing w:before="114" w:line="360" w:lineRule="auto"/>
        <w:ind w:firstLine="500" w:firstLineChars="0"/>
        <w:jc w:val="center"/>
        <w:outlineLvl w:val="0"/>
        <w:rPr>
          <w:rFonts w:hint="eastAsia" w:ascii="宋体" w:hAnsi="宋体" w:eastAsia="宋体" w:cs="宋体"/>
          <w:sz w:val="24"/>
          <w:szCs w:val="24"/>
        </w:rPr>
      </w:pPr>
      <w:bookmarkStart w:id="6" w:name="_bookmark5"/>
      <w:bookmarkEnd w:id="6"/>
      <w:r>
        <w:rPr>
          <w:rFonts w:hint="eastAsia" w:ascii="宋体" w:hAnsi="宋体" w:eastAsia="宋体" w:cs="宋体"/>
          <w:spacing w:val="18"/>
          <w:sz w:val="24"/>
          <w:szCs w:val="24"/>
          <w14:textOutline w14:w="6537" w14:cap="sq" w14:cmpd="sng">
            <w14:solidFill>
              <w14:srgbClr w14:val="000000"/>
            </w14:solidFill>
            <w14:prstDash w14:val="solid"/>
            <w14:bevel/>
          </w14:textOutline>
        </w:rPr>
        <w:t>第</w:t>
      </w:r>
      <w:r>
        <w:rPr>
          <w:rFonts w:hint="eastAsia" w:ascii="宋体" w:hAnsi="宋体" w:eastAsia="宋体" w:cs="宋体"/>
          <w:spacing w:val="9"/>
          <w:sz w:val="24"/>
          <w:szCs w:val="24"/>
          <w14:textOutline w14:w="6537" w14:cap="sq" w14:cmpd="sng">
            <w14:solidFill>
              <w14:srgbClr w14:val="000000"/>
            </w14:solidFill>
            <w14:prstDash w14:val="solid"/>
            <w14:bevel/>
          </w14:textOutline>
        </w:rPr>
        <w:t>五章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6537" w14:cap="sq" w14:cmpd="sng">
            <w14:solidFill>
              <w14:srgbClr w14:val="000000"/>
            </w14:solidFill>
            <w14:prstDash w14:val="solid"/>
            <w14:bevel/>
          </w14:textOutline>
        </w:rPr>
        <w:t>采购需求</w:t>
      </w:r>
    </w:p>
    <w:p>
      <w:pPr>
        <w:spacing w:before="91" w:line="360" w:lineRule="auto"/>
        <w:ind w:left="544"/>
        <w:outlineLvl w:val="1"/>
        <w:rPr>
          <w:rFonts w:hint="eastAsia" w:ascii="宋体" w:hAnsi="宋体" w:eastAsia="宋体" w:cs="宋体"/>
          <w:spacing w:val="-16"/>
          <w:sz w:val="24"/>
          <w:szCs w:val="24"/>
        </w:rPr>
      </w:pPr>
      <w:r>
        <w:rPr>
          <w:rFonts w:hint="eastAsia" w:ascii="宋体" w:hAnsi="宋体" w:eastAsia="宋体" w:cs="宋体"/>
          <w:b/>
          <w:bCs/>
          <w:spacing w:val="-16"/>
          <w:sz w:val="24"/>
          <w:szCs w:val="24"/>
          <w:lang w:val="en-US" w:eastAsia="zh-CN"/>
        </w:rPr>
        <w:t>一、 需求清单及技术要求</w:t>
      </w:r>
      <w:r>
        <w:rPr>
          <w:rFonts w:hint="eastAsia" w:ascii="宋体" w:hAnsi="宋体" w:eastAsia="宋体" w:cs="宋体"/>
          <w:spacing w:val="-16"/>
          <w:sz w:val="24"/>
          <w:szCs w:val="24"/>
          <w:lang w:val="en-US" w:eastAsia="zh-CN"/>
        </w:rPr>
        <w:t xml:space="preserve"> </w:t>
      </w:r>
    </w:p>
    <w:tbl>
      <w:tblPr>
        <w:tblStyle w:val="12"/>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2011"/>
        <w:gridCol w:w="252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99" w:type="dxa"/>
            <w:vAlign w:val="center"/>
          </w:tcPr>
          <w:p>
            <w:pPr>
              <w:spacing w:before="91" w:after="0" w:line="360" w:lineRule="auto"/>
              <w:jc w:val="center"/>
              <w:outlineLvl w:val="1"/>
              <w:rPr>
                <w:rFonts w:hint="default" w:ascii="宋体" w:hAnsi="宋体" w:eastAsia="宋体" w:cs="宋体"/>
                <w:b/>
                <w:bCs/>
                <w:spacing w:val="-16"/>
                <w:sz w:val="24"/>
                <w:szCs w:val="24"/>
                <w:lang w:val="en-US" w:eastAsia="zh-CN"/>
              </w:rPr>
            </w:pPr>
            <w:bookmarkStart w:id="7" w:name="_bookmark6"/>
            <w:bookmarkEnd w:id="7"/>
            <w:r>
              <w:rPr>
                <w:rFonts w:hint="eastAsia" w:ascii="宋体" w:hAnsi="宋体" w:eastAsia="宋体" w:cs="宋体"/>
                <w:b/>
                <w:bCs/>
                <w:spacing w:val="-16"/>
                <w:sz w:val="24"/>
                <w:szCs w:val="24"/>
                <w:lang w:val="en-US" w:eastAsia="zh-CN"/>
              </w:rPr>
              <w:t>标的品目</w:t>
            </w:r>
          </w:p>
        </w:tc>
        <w:tc>
          <w:tcPr>
            <w:tcW w:w="2011" w:type="dxa"/>
            <w:vAlign w:val="center"/>
          </w:tcPr>
          <w:p>
            <w:pPr>
              <w:spacing w:before="91" w:after="0" w:line="360" w:lineRule="auto"/>
              <w:jc w:val="center"/>
              <w:outlineLvl w:val="1"/>
              <w:rPr>
                <w:rFonts w:hint="default"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主要技术参数</w:t>
            </w:r>
          </w:p>
        </w:tc>
        <w:tc>
          <w:tcPr>
            <w:tcW w:w="2523" w:type="dxa"/>
            <w:vAlign w:val="center"/>
          </w:tcPr>
          <w:p>
            <w:pPr>
              <w:spacing w:before="91" w:after="0" w:line="360" w:lineRule="auto"/>
              <w:jc w:val="center"/>
              <w:outlineLvl w:val="1"/>
              <w:rPr>
                <w:rFonts w:hint="default"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采购数量            （万毫升、万头份、万羽份、万片）</w:t>
            </w:r>
          </w:p>
        </w:tc>
        <w:tc>
          <w:tcPr>
            <w:tcW w:w="1377" w:type="dxa"/>
            <w:vAlign w:val="center"/>
          </w:tcPr>
          <w:p>
            <w:pPr>
              <w:spacing w:before="91" w:after="0" w:line="360" w:lineRule="auto"/>
              <w:jc w:val="center"/>
              <w:outlineLvl w:val="1"/>
              <w:rPr>
                <w:rFonts w:hint="eastAsia"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999" w:type="dxa"/>
            <w:vAlign w:val="center"/>
          </w:tcPr>
          <w:p>
            <w:pPr>
              <w:spacing w:before="91" w:after="0" w:line="360" w:lineRule="auto"/>
              <w:jc w:val="center"/>
              <w:outlineLvl w:val="1"/>
              <w:rPr>
                <w:rFonts w:hint="default"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羊包虫病基因工程亚单位疫苗</w:t>
            </w:r>
          </w:p>
        </w:tc>
        <w:tc>
          <w:tcPr>
            <w:tcW w:w="2011" w:type="dxa"/>
            <w:vAlign w:val="center"/>
          </w:tcPr>
          <w:p>
            <w:pPr>
              <w:spacing w:before="91" w:after="0" w:line="360" w:lineRule="auto"/>
              <w:jc w:val="center"/>
              <w:outlineLvl w:val="1"/>
              <w:rPr>
                <w:rFonts w:hint="default"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基因工程疫苗</w:t>
            </w:r>
          </w:p>
        </w:tc>
        <w:tc>
          <w:tcPr>
            <w:tcW w:w="2523" w:type="dxa"/>
            <w:vAlign w:val="center"/>
          </w:tcPr>
          <w:p>
            <w:pPr>
              <w:spacing w:before="91" w:after="0" w:line="360" w:lineRule="auto"/>
              <w:jc w:val="center"/>
              <w:outlineLvl w:val="1"/>
              <w:rPr>
                <w:rFonts w:hint="eastAsia"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359.795</w:t>
            </w:r>
          </w:p>
        </w:tc>
        <w:tc>
          <w:tcPr>
            <w:tcW w:w="1377" w:type="dxa"/>
            <w:vAlign w:val="center"/>
          </w:tcPr>
          <w:p>
            <w:pPr>
              <w:spacing w:before="91" w:after="0" w:line="360" w:lineRule="auto"/>
              <w:jc w:val="center"/>
              <w:outlineLvl w:val="1"/>
              <w:rPr>
                <w:rFonts w:hint="eastAsia" w:ascii="宋体" w:hAnsi="宋体" w:eastAsia="宋体" w:cs="宋体"/>
                <w:b/>
                <w:bCs/>
                <w:spacing w:val="-16"/>
                <w:sz w:val="24"/>
                <w:szCs w:val="24"/>
                <w:lang w:val="en-US" w:eastAsia="zh-CN"/>
              </w:rPr>
            </w:pPr>
          </w:p>
        </w:tc>
      </w:tr>
    </w:tbl>
    <w:p>
      <w:pPr>
        <w:rPr>
          <w:rFonts w:hint="eastAsia" w:ascii="宋体" w:hAnsi="宋体" w:eastAsia="宋体" w:cs="宋体"/>
          <w:spacing w:val="9"/>
          <w:sz w:val="24"/>
          <w:szCs w:val="24"/>
          <w14:textOutline w14:w="6537" w14:cap="sq" w14:cmpd="sng">
            <w14:solidFill>
              <w14:srgbClr w14:val="000000"/>
            </w14:solidFill>
            <w14:prstDash w14:val="solid"/>
            <w14:bevel/>
          </w14:textOutline>
        </w:rPr>
      </w:pPr>
    </w:p>
    <w:p>
      <w:pPr>
        <w:rPr>
          <w:rFonts w:hint="eastAsia" w:ascii="宋体" w:hAnsi="宋体" w:eastAsia="宋体" w:cs="宋体"/>
          <w:spacing w:val="9"/>
          <w:sz w:val="24"/>
          <w:szCs w:val="24"/>
          <w14:textOutline w14:w="6537" w14:cap="sq" w14:cmpd="sng">
            <w14:solidFill>
              <w14:srgbClr w14:val="000000"/>
            </w14:solidFill>
            <w14:prstDash w14:val="solid"/>
            <w14:bevel/>
          </w14:textOutline>
        </w:rPr>
      </w:pPr>
    </w:p>
    <w:p>
      <w:pPr>
        <w:spacing w:before="91" w:line="360" w:lineRule="auto"/>
        <w:jc w:val="left"/>
        <w:outlineLvl w:val="1"/>
        <w:rPr>
          <w:rFonts w:hint="eastAsia"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二、商务要求</w:t>
      </w:r>
    </w:p>
    <w:p>
      <w:pPr>
        <w:spacing w:before="91" w:line="360" w:lineRule="auto"/>
        <w:jc w:val="left"/>
        <w:outlineLvl w:val="1"/>
        <w:rPr>
          <w:rFonts w:hint="eastAsia"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1.疫苗有效期：供货产品剩余有效期均在9个月以上。</w:t>
      </w:r>
    </w:p>
    <w:p>
      <w:pPr>
        <w:spacing w:before="91" w:line="360" w:lineRule="auto"/>
        <w:jc w:val="left"/>
        <w:outlineLvl w:val="1"/>
        <w:rPr>
          <w:rFonts w:hint="eastAsia"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2.冷链要求：按国家规定执行。</w:t>
      </w:r>
    </w:p>
    <w:p>
      <w:pPr>
        <w:spacing w:before="91" w:line="360" w:lineRule="auto"/>
        <w:jc w:val="left"/>
        <w:outlineLvl w:val="1"/>
        <w:rPr>
          <w:rFonts w:hint="eastAsia"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3.合同履行期限及项目实施地点：以签订合同为准。</w:t>
      </w:r>
    </w:p>
    <w:p>
      <w:pPr>
        <w:spacing w:before="91" w:line="360" w:lineRule="auto"/>
        <w:jc w:val="left"/>
        <w:outlineLvl w:val="1"/>
        <w:rPr>
          <w:rFonts w:hint="eastAsia" w:ascii="宋体" w:hAnsi="宋体" w:eastAsia="宋体" w:cs="宋体"/>
          <w:spacing w:val="9"/>
          <w:sz w:val="24"/>
          <w:szCs w:val="24"/>
          <w14:textOutline w14:w="6537" w14:cap="sq" w14:cmpd="sng">
            <w14:solidFill>
              <w14:srgbClr w14:val="000000"/>
            </w14:solidFill>
            <w14:prstDash w14:val="solid"/>
            <w14:bevel/>
          </w14:textOutline>
        </w:rPr>
      </w:pPr>
      <w:r>
        <w:rPr>
          <w:rFonts w:hint="eastAsia" w:ascii="宋体" w:hAnsi="宋体" w:eastAsia="宋体" w:cs="宋体"/>
          <w:b/>
          <w:bCs/>
          <w:spacing w:val="-16"/>
          <w:sz w:val="24"/>
          <w:szCs w:val="24"/>
          <w:lang w:val="en-US" w:eastAsia="zh-CN"/>
        </w:rPr>
        <w:t>4.履约验收：本项目应按照相关国家标准、行业标准及《西藏自治区政府采购履约验收管理办法》（藏财采办[2019]36号）的有关规定组织验收。</w:t>
      </w:r>
      <w:r>
        <w:rPr>
          <w:rFonts w:hint="eastAsia" w:ascii="宋体" w:hAnsi="宋体" w:eastAsia="宋体" w:cs="宋体"/>
          <w:spacing w:val="9"/>
          <w:sz w:val="24"/>
          <w:szCs w:val="24"/>
          <w14:textOutline w14:w="6537" w14:cap="sq" w14:cmpd="sng">
            <w14:solidFill>
              <w14:srgbClr w14:val="000000"/>
            </w14:solidFill>
            <w14:prstDash w14:val="solid"/>
            <w14:bevel/>
          </w14:textOutline>
        </w:rPr>
        <w:br w:type="page"/>
      </w:r>
    </w:p>
    <w:p>
      <w:pPr>
        <w:spacing w:before="114" w:line="360" w:lineRule="auto"/>
        <w:ind w:left="2466"/>
        <w:outlineLvl w:val="0"/>
        <w:rPr>
          <w:rFonts w:hint="eastAsia" w:ascii="宋体" w:hAnsi="宋体" w:eastAsia="宋体" w:cs="宋体"/>
          <w:sz w:val="24"/>
          <w:szCs w:val="24"/>
        </w:rPr>
      </w:pPr>
      <w:r>
        <w:rPr>
          <w:rFonts w:hint="eastAsia" w:ascii="宋体" w:hAnsi="宋体" w:eastAsia="宋体" w:cs="宋体"/>
          <w:spacing w:val="9"/>
          <w:sz w:val="24"/>
          <w:szCs w:val="24"/>
          <w14:textOutline w14:w="6537" w14:cap="sq" w14:cmpd="sng">
            <w14:solidFill>
              <w14:srgbClr w14:val="000000"/>
            </w14:solidFill>
            <w14:prstDash w14:val="solid"/>
            <w14:bevel/>
          </w14:textOutline>
        </w:rPr>
        <w:t>第六章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6537" w14:cap="sq" w14:cmpd="sng">
            <w14:solidFill>
              <w14:srgbClr w14:val="000000"/>
            </w14:solidFill>
            <w14:prstDash w14:val="solid"/>
            <w14:bevel/>
          </w14:textOutline>
        </w:rPr>
        <w:t>响应文件内</w:t>
      </w:r>
      <w:r>
        <w:rPr>
          <w:rFonts w:hint="eastAsia" w:ascii="宋体" w:hAnsi="宋体" w:eastAsia="宋体" w:cs="宋体"/>
          <w:spacing w:val="7"/>
          <w:sz w:val="24"/>
          <w:szCs w:val="24"/>
          <w14:textOutline w14:w="6537" w14:cap="sq" w14:cmpd="sng">
            <w14:solidFill>
              <w14:srgbClr w14:val="000000"/>
            </w14:solidFill>
            <w14:prstDash w14:val="solid"/>
            <w14:bevel/>
          </w14:textOutline>
        </w:rPr>
        <w:t>容</w:t>
      </w:r>
    </w:p>
    <w:p>
      <w:pPr>
        <w:spacing w:before="254" w:line="360" w:lineRule="auto"/>
        <w:ind w:left="32"/>
        <w:rPr>
          <w:rFonts w:hint="eastAsia" w:ascii="宋体" w:hAnsi="宋体" w:eastAsia="宋体" w:cs="宋体"/>
          <w:sz w:val="24"/>
          <w:szCs w:val="24"/>
        </w:rPr>
      </w:pPr>
      <w:r>
        <w:rPr>
          <w:rFonts w:hint="eastAsia" w:ascii="宋体" w:hAnsi="宋体" w:eastAsia="宋体" w:cs="宋体"/>
          <w:spacing w:val="8"/>
          <w:sz w:val="24"/>
          <w:szCs w:val="24"/>
        </w:rPr>
        <w:t>响</w:t>
      </w:r>
      <w:r>
        <w:rPr>
          <w:rFonts w:hint="eastAsia" w:ascii="宋体" w:hAnsi="宋体" w:eastAsia="宋体" w:cs="宋体"/>
          <w:spacing w:val="6"/>
          <w:sz w:val="24"/>
          <w:szCs w:val="24"/>
        </w:rPr>
        <w:t>应文件封面</w:t>
      </w:r>
    </w:p>
    <w:p>
      <w:pPr>
        <w:spacing w:before="174" w:line="360" w:lineRule="auto"/>
        <w:ind w:right="13"/>
        <w:jc w:val="right"/>
        <w:rPr>
          <w:rFonts w:hint="eastAsia" w:ascii="宋体" w:hAnsi="宋体" w:eastAsia="宋体" w:cs="宋体"/>
          <w:sz w:val="24"/>
          <w:szCs w:val="24"/>
        </w:rPr>
      </w:pPr>
      <w:r>
        <w:rPr>
          <w:rFonts w:hint="eastAsia" w:ascii="宋体" w:hAnsi="宋体" w:eastAsia="宋体" w:cs="宋体"/>
          <w:spacing w:val="8"/>
          <w:sz w:val="24"/>
          <w:szCs w:val="24"/>
        </w:rPr>
        <w:t>正</w:t>
      </w:r>
      <w:r>
        <w:rPr>
          <w:rFonts w:hint="eastAsia" w:ascii="宋体" w:hAnsi="宋体" w:eastAsia="宋体" w:cs="宋体"/>
          <w:spacing w:val="5"/>
          <w:sz w:val="24"/>
          <w:szCs w:val="24"/>
        </w:rPr>
        <w:t>本/副本</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tabs>
          <w:tab w:val="left" w:pos="5840"/>
        </w:tabs>
        <w:spacing w:before="140" w:line="360" w:lineRule="auto"/>
        <w:ind w:left="1636"/>
        <w:rPr>
          <w:rFonts w:hint="eastAsia" w:ascii="宋体" w:hAnsi="宋体" w:eastAsia="宋体" w:cs="宋体"/>
          <w:sz w:val="24"/>
          <w:szCs w:val="24"/>
        </w:rPr>
      </w:pPr>
      <w:r>
        <w:rPr>
          <w:rFonts w:hint="eastAsia" w:ascii="宋体" w:hAnsi="宋体" w:eastAsia="宋体" w:cs="宋体"/>
          <w:sz w:val="36"/>
          <w:szCs w:val="36"/>
          <w:u w:val="single" w:color="auto"/>
        </w:rPr>
        <w:tab/>
      </w:r>
      <w:r>
        <w:rPr>
          <w:rFonts w:hint="eastAsia" w:ascii="宋体" w:hAnsi="宋体" w:eastAsia="宋体" w:cs="宋体"/>
          <w:spacing w:val="-4"/>
          <w:sz w:val="36"/>
          <w:szCs w:val="36"/>
        </w:rPr>
        <w:t>项</w:t>
      </w:r>
      <w:r>
        <w:rPr>
          <w:rFonts w:hint="eastAsia" w:ascii="宋体" w:hAnsi="宋体" w:eastAsia="宋体" w:cs="宋体"/>
          <w:spacing w:val="-2"/>
          <w:sz w:val="36"/>
          <w:szCs w:val="36"/>
        </w:rPr>
        <w:t>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169" w:line="360" w:lineRule="auto"/>
        <w:jc w:val="center"/>
        <w:rPr>
          <w:rFonts w:hint="eastAsia" w:ascii="宋体" w:hAnsi="宋体" w:eastAsia="宋体" w:cs="宋体"/>
          <w:sz w:val="24"/>
          <w:szCs w:val="24"/>
        </w:rPr>
      </w:pPr>
      <w:r>
        <w:rPr>
          <w:rFonts w:hint="eastAsia" w:ascii="宋体" w:hAnsi="宋体" w:eastAsia="宋体" w:cs="宋体"/>
          <w:spacing w:val="-4"/>
          <w:sz w:val="36"/>
          <w:szCs w:val="36"/>
        </w:rPr>
        <w:t>单一</w:t>
      </w:r>
      <w:r>
        <w:rPr>
          <w:rFonts w:hint="eastAsia" w:ascii="宋体" w:hAnsi="宋体" w:eastAsia="宋体" w:cs="宋体"/>
          <w:spacing w:val="-2"/>
          <w:sz w:val="36"/>
          <w:szCs w:val="36"/>
        </w:rPr>
        <w:t>来源采购响应文件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right="988"/>
        <w:jc w:val="both"/>
        <w:rPr>
          <w:rFonts w:hint="eastAsia" w:ascii="宋体" w:hAnsi="宋体" w:eastAsia="宋体" w:cs="宋体"/>
          <w:sz w:val="24"/>
          <w:szCs w:val="24"/>
          <w:u w:val="single"/>
          <w:lang w:val="en-US" w:eastAsia="zh-CN"/>
        </w:rPr>
      </w:pPr>
      <w:r>
        <w:rPr>
          <w:rFonts w:hint="eastAsia" w:ascii="宋体" w:hAnsi="宋体" w:eastAsia="宋体" w:cs="宋体"/>
          <w:spacing w:val="-2"/>
          <w:sz w:val="24"/>
          <w:szCs w:val="24"/>
        </w:rPr>
        <w:t>投标人名称 (公章) ：</w:t>
      </w:r>
      <w:r>
        <w:rPr>
          <w:rFonts w:hint="eastAsia" w:ascii="宋体" w:hAnsi="宋体" w:eastAsia="宋体" w:cs="宋体"/>
          <w:sz w:val="24"/>
          <w:szCs w:val="24"/>
          <w:u w:val="single"/>
          <w:lang w:val="en-US" w:eastAsia="zh-CN"/>
        </w:rPr>
        <w:t xml:space="preserve">                      </w:t>
      </w:r>
    </w:p>
    <w:p>
      <w:pPr>
        <w:spacing w:before="75" w:line="360" w:lineRule="auto"/>
        <w:ind w:right="988"/>
        <w:jc w:val="both"/>
        <w:rPr>
          <w:rFonts w:hint="default" w:ascii="宋体" w:hAnsi="宋体" w:eastAsia="宋体" w:cs="宋体"/>
          <w:sz w:val="24"/>
          <w:szCs w:val="24"/>
          <w:u w:val="single"/>
          <w:lang w:val="en-US" w:eastAsia="zh-CN"/>
        </w:rPr>
      </w:pPr>
      <w:r>
        <w:rPr>
          <w:rFonts w:hint="eastAsia" w:ascii="宋体" w:hAnsi="宋体" w:eastAsia="宋体" w:cs="宋体"/>
          <w:spacing w:val="8"/>
          <w:sz w:val="24"/>
          <w:szCs w:val="24"/>
        </w:rPr>
        <w:t xml:space="preserve">法定代表人或其授权代表 (签字) </w:t>
      </w:r>
      <w:r>
        <w:rPr>
          <w:rFonts w:hint="eastAsia" w:ascii="宋体" w:hAnsi="宋体" w:eastAsia="宋体" w:cs="宋体"/>
          <w:spacing w:val="6"/>
          <w:sz w:val="24"/>
          <w:szCs w:val="24"/>
        </w:rPr>
        <w:t>：</w:t>
      </w:r>
      <w:r>
        <w:rPr>
          <w:rFonts w:hint="eastAsia" w:ascii="宋体" w:hAnsi="宋体" w:eastAsia="宋体" w:cs="宋体"/>
          <w:spacing w:val="6"/>
          <w:sz w:val="24"/>
          <w:szCs w:val="24"/>
          <w:u w:val="single"/>
          <w:lang w:val="en-US" w:eastAsia="zh-CN"/>
        </w:rPr>
        <w:t xml:space="preserve">            </w:t>
      </w:r>
    </w:p>
    <w:p>
      <w:pPr>
        <w:spacing w:line="360" w:lineRule="auto"/>
        <w:jc w:val="both"/>
        <w:rPr>
          <w:rFonts w:hint="eastAsia" w:ascii="宋体" w:hAnsi="宋体" w:eastAsia="宋体" w:cs="宋体"/>
          <w:sz w:val="24"/>
          <w:szCs w:val="24"/>
        </w:rPr>
      </w:pPr>
      <w:r>
        <w:rPr>
          <w:rFonts w:hint="eastAsia" w:ascii="宋体" w:hAnsi="宋体" w:eastAsia="宋体" w:cs="宋体"/>
          <w:spacing w:val="1"/>
          <w:sz w:val="24"/>
          <w:szCs w:val="24"/>
        </w:rPr>
        <w:t>日期：</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日</w:t>
      </w:r>
    </w:p>
    <w:p>
      <w:pPr>
        <w:spacing w:line="360" w:lineRule="auto"/>
        <w:jc w:val="center"/>
        <w:rPr>
          <w:rFonts w:hint="eastAsia" w:ascii="宋体" w:hAnsi="宋体" w:eastAsia="宋体" w:cs="宋体"/>
          <w:sz w:val="24"/>
          <w:szCs w:val="24"/>
        </w:rPr>
        <w:sectPr>
          <w:headerReference r:id="rId12" w:type="default"/>
          <w:pgSz w:w="11906" w:h="16839"/>
          <w:pgMar w:top="1440" w:right="1800" w:bottom="1440" w:left="1800" w:header="763" w:footer="0" w:gutter="0"/>
          <w:pgNumType w:fmt="decimal"/>
          <w:cols w:space="720" w:num="1"/>
        </w:sectPr>
      </w:pPr>
    </w:p>
    <w:p>
      <w:pPr>
        <w:spacing w:line="360" w:lineRule="auto"/>
        <w:rPr>
          <w:rFonts w:hint="eastAsia" w:ascii="宋体" w:hAnsi="宋体" w:eastAsia="宋体" w:cs="宋体"/>
          <w:sz w:val="24"/>
          <w:szCs w:val="24"/>
        </w:rPr>
      </w:pPr>
    </w:p>
    <w:p>
      <w:pPr>
        <w:spacing w:before="75" w:line="360" w:lineRule="auto"/>
        <w:ind w:left="27"/>
        <w:rPr>
          <w:rFonts w:hint="eastAsia" w:ascii="宋体" w:hAnsi="宋体" w:eastAsia="宋体" w:cs="宋体"/>
          <w:sz w:val="24"/>
          <w:szCs w:val="24"/>
          <w:lang w:val="en-US" w:eastAsia="zh-CN"/>
        </w:rPr>
      </w:pPr>
      <w:r>
        <w:rPr>
          <w:rFonts w:hint="eastAsia" w:ascii="宋体" w:hAnsi="宋体" w:eastAsia="宋体" w:cs="宋体"/>
          <w:spacing w:val="11"/>
          <w:position w:val="2"/>
          <w:sz w:val="24"/>
          <w:szCs w:val="24"/>
          <w14:textOutline w14:w="4358" w14:cap="sq" w14:cmpd="sng">
            <w14:solidFill>
              <w14:srgbClr w14:val="000000"/>
            </w14:solidFill>
            <w14:prstDash w14:val="solid"/>
            <w14:bevel/>
          </w14:textOutline>
        </w:rPr>
        <w:t>一</w:t>
      </w:r>
      <w:r>
        <w:rPr>
          <w:rFonts w:hint="eastAsia" w:ascii="宋体" w:hAnsi="宋体" w:eastAsia="宋体" w:cs="宋体"/>
          <w:spacing w:val="8"/>
          <w:position w:val="2"/>
          <w:sz w:val="24"/>
          <w:szCs w:val="24"/>
          <w14:textOutline w14:w="4358" w14:cap="sq" w14:cmpd="sng">
            <w14:solidFill>
              <w14:srgbClr w14:val="000000"/>
            </w14:solidFill>
            <w14:prstDash w14:val="solid"/>
            <w14:bevel/>
          </w14:textOutline>
        </w:rPr>
        <w:t>、</w:t>
      </w:r>
      <w:r>
        <w:rPr>
          <w:rFonts w:hint="eastAsia" w:ascii="宋体" w:hAnsi="宋体" w:eastAsia="宋体" w:cs="宋体"/>
          <w:spacing w:val="8"/>
          <w:position w:val="2"/>
          <w:sz w:val="24"/>
          <w:szCs w:val="24"/>
          <w:lang w:val="en-US" w:eastAsia="zh-CN"/>
          <w14:textOutline w14:w="4358" w14:cap="sq" w14:cmpd="sng">
            <w14:solidFill>
              <w14:srgbClr w14:val="000000"/>
            </w14:solidFill>
            <w14:prstDash w14:val="solid"/>
            <w14:bevel/>
          </w14:textOutline>
        </w:rPr>
        <w:t>资格审查部分</w:t>
      </w:r>
    </w:p>
    <w:p>
      <w:pPr>
        <w:spacing w:before="186" w:line="360" w:lineRule="auto"/>
        <w:ind w:left="27"/>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二</w:t>
      </w:r>
      <w:r>
        <w:rPr>
          <w:rFonts w:hint="eastAsia" w:ascii="宋体" w:hAnsi="宋体" w:eastAsia="宋体" w:cs="宋体"/>
          <w:spacing w:val="-7"/>
          <w:sz w:val="24"/>
          <w:szCs w:val="24"/>
          <w14:textOutline w14:w="4358" w14:cap="sq" w14:cmpd="sng">
            <w14:solidFill>
              <w14:srgbClr w14:val="000000"/>
            </w14:solidFill>
            <w14:prstDash w14:val="solid"/>
            <w14:bevel/>
          </w14:textOutline>
        </w:rPr>
        <w:t>、商务部分</w:t>
      </w:r>
    </w:p>
    <w:p>
      <w:pPr>
        <w:spacing w:before="74" w:line="360" w:lineRule="auto"/>
        <w:ind w:left="514"/>
        <w:rPr>
          <w:rFonts w:hint="eastAsia" w:ascii="宋体" w:hAnsi="宋体" w:eastAsia="宋体" w:cs="宋体"/>
          <w:sz w:val="24"/>
          <w:szCs w:val="24"/>
        </w:rPr>
      </w:pPr>
      <w:r>
        <w:rPr>
          <w:rFonts w:hint="eastAsia" w:ascii="宋体" w:hAnsi="宋体" w:eastAsia="宋体" w:cs="宋体"/>
          <w:spacing w:val="12"/>
          <w:sz w:val="24"/>
          <w:szCs w:val="24"/>
        </w:rPr>
        <w:t>(</w:t>
      </w:r>
      <w:r>
        <w:rPr>
          <w:rFonts w:hint="eastAsia" w:ascii="宋体" w:hAnsi="宋体" w:eastAsia="宋体" w:cs="宋体"/>
          <w:spacing w:val="6"/>
          <w:sz w:val="24"/>
          <w:szCs w:val="24"/>
        </w:rPr>
        <w:t>一)报价一览表</w:t>
      </w:r>
    </w:p>
    <w:p>
      <w:pPr>
        <w:spacing w:before="182" w:line="360" w:lineRule="auto"/>
        <w:ind w:left="514"/>
        <w:rPr>
          <w:rFonts w:hint="eastAsia" w:ascii="宋体" w:hAnsi="宋体" w:eastAsia="宋体" w:cs="宋体"/>
          <w:sz w:val="24"/>
          <w:szCs w:val="24"/>
        </w:rPr>
      </w:pP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二</w:t>
      </w:r>
      <w:r>
        <w:rPr>
          <w:rFonts w:hint="eastAsia" w:ascii="宋体" w:hAnsi="宋体" w:eastAsia="宋体" w:cs="宋体"/>
          <w:spacing w:val="5"/>
          <w:sz w:val="24"/>
          <w:szCs w:val="24"/>
        </w:rPr>
        <w:t>) 报价</w:t>
      </w:r>
      <w:r>
        <w:rPr>
          <w:rFonts w:hint="eastAsia" w:ascii="宋体" w:hAnsi="宋体" w:eastAsia="宋体" w:cs="宋体"/>
          <w:spacing w:val="4"/>
          <w:sz w:val="24"/>
          <w:szCs w:val="24"/>
        </w:rPr>
        <w:t>函</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25"/>
          <w:sz w:val="24"/>
          <w:szCs w:val="24"/>
        </w:rPr>
        <w:t>(</w:t>
      </w:r>
      <w:r>
        <w:rPr>
          <w:rFonts w:hint="eastAsia" w:ascii="宋体" w:hAnsi="宋体" w:eastAsia="宋体" w:cs="宋体"/>
          <w:spacing w:val="13"/>
          <w:sz w:val="24"/>
          <w:szCs w:val="24"/>
          <w:lang w:val="en-US" w:eastAsia="zh-CN"/>
        </w:rPr>
        <w:t>三</w:t>
      </w:r>
      <w:r>
        <w:rPr>
          <w:rFonts w:hint="eastAsia" w:ascii="宋体" w:hAnsi="宋体" w:eastAsia="宋体" w:cs="宋体"/>
          <w:spacing w:val="13"/>
          <w:sz w:val="24"/>
          <w:szCs w:val="24"/>
        </w:rPr>
        <w:t>) 法定代表人资格证明或法定代表人授权委托书</w:t>
      </w:r>
    </w:p>
    <w:p>
      <w:pPr>
        <w:spacing w:before="182" w:line="360" w:lineRule="auto"/>
        <w:ind w:left="514"/>
        <w:rPr>
          <w:rFonts w:hint="eastAsia" w:ascii="宋体" w:hAnsi="宋体" w:eastAsia="宋体" w:cs="宋体"/>
          <w:sz w:val="24"/>
          <w:szCs w:val="24"/>
        </w:rPr>
      </w:pPr>
      <w:r>
        <w:rPr>
          <w:rFonts w:hint="eastAsia" w:ascii="宋体" w:hAnsi="宋体" w:eastAsia="宋体" w:cs="宋体"/>
          <w:spacing w:val="26"/>
          <w:sz w:val="24"/>
          <w:szCs w:val="24"/>
        </w:rPr>
        <w:t>(</w:t>
      </w:r>
      <w:r>
        <w:rPr>
          <w:rFonts w:hint="eastAsia" w:ascii="宋体" w:hAnsi="宋体" w:eastAsia="宋体" w:cs="宋体"/>
          <w:spacing w:val="14"/>
          <w:sz w:val="24"/>
          <w:szCs w:val="24"/>
          <w:lang w:val="en-US" w:eastAsia="zh-CN"/>
        </w:rPr>
        <w:t>四</w:t>
      </w:r>
      <w:r>
        <w:rPr>
          <w:rFonts w:hint="eastAsia" w:ascii="宋体" w:hAnsi="宋体" w:eastAsia="宋体" w:cs="宋体"/>
          <w:spacing w:val="14"/>
          <w:sz w:val="24"/>
          <w:szCs w:val="24"/>
        </w:rPr>
        <w:t>) 服务响应偏离表</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6"/>
          <w:sz w:val="24"/>
          <w:szCs w:val="24"/>
          <w:lang w:val="en-US" w:eastAsia="zh-CN"/>
        </w:rPr>
        <w:t>五</w:t>
      </w:r>
      <w:r>
        <w:rPr>
          <w:rFonts w:hint="eastAsia" w:ascii="宋体" w:hAnsi="宋体" w:eastAsia="宋体" w:cs="宋体"/>
          <w:spacing w:val="16"/>
          <w:sz w:val="24"/>
          <w:szCs w:val="24"/>
        </w:rPr>
        <w:t>) 投标保证金缴纳凭证</w:t>
      </w:r>
    </w:p>
    <w:p>
      <w:pPr>
        <w:spacing w:before="186" w:line="360" w:lineRule="auto"/>
        <w:ind w:left="514"/>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8"/>
          <w:sz w:val="24"/>
          <w:szCs w:val="24"/>
          <w:lang w:val="en-US" w:eastAsia="zh-CN"/>
        </w:rPr>
        <w:t>六</w:t>
      </w:r>
      <w:r>
        <w:rPr>
          <w:rFonts w:hint="eastAsia" w:ascii="宋体" w:hAnsi="宋体" w:eastAsia="宋体" w:cs="宋体"/>
          <w:spacing w:val="18"/>
          <w:sz w:val="24"/>
          <w:szCs w:val="24"/>
        </w:rPr>
        <w:t>) 其他商务资料</w:t>
      </w:r>
    </w:p>
    <w:p>
      <w:pPr>
        <w:spacing w:before="182" w:line="360" w:lineRule="auto"/>
        <w:ind w:left="23"/>
        <w:rPr>
          <w:rFonts w:hint="eastAsia" w:ascii="宋体" w:hAnsi="宋体" w:eastAsia="宋体" w:cs="宋体"/>
          <w:sz w:val="24"/>
          <w:szCs w:val="24"/>
        </w:rPr>
      </w:pPr>
      <w:r>
        <w:rPr>
          <w:rFonts w:hint="eastAsia" w:ascii="宋体" w:hAnsi="宋体" w:eastAsia="宋体" w:cs="宋体"/>
          <w:spacing w:val="10"/>
          <w:position w:val="1"/>
          <w:sz w:val="24"/>
          <w:szCs w:val="24"/>
          <w14:textOutline w14:w="4358" w14:cap="sq" w14:cmpd="sng">
            <w14:solidFill>
              <w14:srgbClr w14:val="000000"/>
            </w14:solidFill>
            <w14:prstDash w14:val="solid"/>
            <w14:bevel/>
          </w14:textOutline>
        </w:rPr>
        <w:t>三</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、技术部分</w:t>
      </w:r>
    </w:p>
    <w:p>
      <w:pPr>
        <w:spacing w:before="160" w:line="360" w:lineRule="auto"/>
        <w:ind w:left="517"/>
        <w:rPr>
          <w:rFonts w:hint="eastAsia" w:ascii="宋体" w:hAnsi="宋体" w:eastAsia="宋体" w:cs="宋体"/>
          <w:sz w:val="24"/>
          <w:szCs w:val="24"/>
        </w:rPr>
      </w:pPr>
      <w:r>
        <w:rPr>
          <w:rFonts w:hint="eastAsia" w:ascii="宋体" w:hAnsi="宋体" w:eastAsia="宋体" w:cs="宋体"/>
          <w:spacing w:val="14"/>
          <w:sz w:val="24"/>
          <w:szCs w:val="24"/>
        </w:rPr>
        <w:t xml:space="preserve">( </w:t>
      </w:r>
      <w:r>
        <w:rPr>
          <w:rFonts w:hint="eastAsia" w:ascii="宋体" w:hAnsi="宋体" w:eastAsia="宋体" w:cs="宋体"/>
          <w:spacing w:val="11"/>
          <w:sz w:val="24"/>
          <w:szCs w:val="24"/>
        </w:rPr>
        <w:t>一</w:t>
      </w:r>
      <w:r>
        <w:rPr>
          <w:rFonts w:hint="eastAsia" w:ascii="宋体" w:hAnsi="宋体" w:eastAsia="宋体" w:cs="宋体"/>
          <w:spacing w:val="7"/>
          <w:sz w:val="24"/>
          <w:szCs w:val="24"/>
        </w:rPr>
        <w:t>) 供应商需要补充的其他技术文件和说明。</w:t>
      </w:r>
    </w:p>
    <w:p>
      <w:pPr>
        <w:spacing w:line="360" w:lineRule="auto"/>
        <w:rPr>
          <w:rFonts w:hint="eastAsia" w:ascii="宋体" w:hAnsi="宋体" w:eastAsia="宋体" w:cs="宋体"/>
          <w:sz w:val="24"/>
          <w:szCs w:val="24"/>
        </w:rPr>
        <w:sectPr>
          <w:headerReference r:id="rId13" w:type="default"/>
          <w:pgSz w:w="11906" w:h="16839"/>
          <w:pgMar w:top="960" w:right="1785" w:bottom="400" w:left="1785" w:header="763" w:footer="0" w:gutter="0"/>
          <w:pgNumType w:fmt="decimal"/>
          <w:cols w:space="720" w:num="1"/>
        </w:sectPr>
      </w:pPr>
    </w:p>
    <w:p>
      <w:pPr>
        <w:spacing w:line="360" w:lineRule="auto"/>
        <w:jc w:val="both"/>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一、资格审查部分</w:t>
      </w:r>
    </w:p>
    <w:p>
      <w:pPr>
        <w:spacing w:before="74" w:line="360" w:lineRule="auto"/>
        <w:ind w:left="482" w:firstLine="14"/>
        <w:rPr>
          <w:rFonts w:hint="eastAsia" w:ascii="宋体" w:hAnsi="宋体" w:eastAsia="宋体" w:cs="宋体"/>
          <w:spacing w:val="6"/>
          <w:sz w:val="24"/>
          <w:szCs w:val="24"/>
        </w:rPr>
      </w:pPr>
      <w:r>
        <w:rPr>
          <w:rFonts w:hint="eastAsia" w:ascii="宋体" w:hAnsi="宋体" w:eastAsia="宋体" w:cs="宋体"/>
          <w:spacing w:val="16"/>
          <w:sz w:val="24"/>
          <w:szCs w:val="24"/>
        </w:rPr>
        <w:t>1.</w:t>
      </w:r>
      <w:r>
        <w:rPr>
          <w:rFonts w:hint="eastAsia" w:ascii="宋体" w:hAnsi="宋体" w:eastAsia="宋体" w:cs="宋体"/>
          <w:spacing w:val="8"/>
          <w:sz w:val="24"/>
          <w:szCs w:val="24"/>
        </w:rPr>
        <w:t>具有独立承担民事责任的能力 (提供相应承诺函) ；</w:t>
      </w:r>
      <w:r>
        <w:rPr>
          <w:rFonts w:hint="eastAsia" w:ascii="宋体" w:hAnsi="宋体" w:eastAsia="宋体" w:cs="宋体"/>
          <w:sz w:val="24"/>
          <w:szCs w:val="24"/>
        </w:rPr>
        <w:t xml:space="preserve">                       </w:t>
      </w:r>
      <w:r>
        <w:rPr>
          <w:rFonts w:hint="eastAsia" w:ascii="宋体" w:hAnsi="宋体" w:eastAsia="宋体" w:cs="宋体"/>
          <w:spacing w:val="12"/>
          <w:sz w:val="24"/>
          <w:szCs w:val="24"/>
        </w:rPr>
        <w:t>2.具</w:t>
      </w:r>
      <w:r>
        <w:rPr>
          <w:rFonts w:hint="eastAsia" w:ascii="宋体" w:hAnsi="宋体" w:eastAsia="宋体" w:cs="宋体"/>
          <w:spacing w:val="7"/>
          <w:sz w:val="24"/>
          <w:szCs w:val="24"/>
        </w:rPr>
        <w:t>有</w:t>
      </w:r>
      <w:r>
        <w:rPr>
          <w:rFonts w:hint="eastAsia" w:ascii="宋体" w:hAnsi="宋体" w:eastAsia="宋体" w:cs="宋体"/>
          <w:spacing w:val="6"/>
          <w:sz w:val="24"/>
          <w:szCs w:val="24"/>
        </w:rPr>
        <w:t>良好的商业信誉和健全的财务会计制度(提供财务报表或银行资信证明)；</w:t>
      </w:r>
    </w:p>
    <w:p>
      <w:pPr>
        <w:spacing w:before="74" w:line="360" w:lineRule="auto"/>
        <w:ind w:left="482" w:firstLine="14"/>
        <w:rPr>
          <w:rFonts w:hint="eastAsia" w:ascii="宋体" w:hAnsi="宋体" w:eastAsia="宋体" w:cs="宋体"/>
          <w:sz w:val="24"/>
          <w:szCs w:val="24"/>
        </w:rPr>
      </w:pPr>
      <w:r>
        <w:rPr>
          <w:rFonts w:hint="eastAsia" w:ascii="宋体" w:hAnsi="宋体" w:eastAsia="宋体" w:cs="宋体"/>
          <w:spacing w:val="16"/>
          <w:sz w:val="24"/>
          <w:szCs w:val="24"/>
        </w:rPr>
        <w:t>3</w:t>
      </w:r>
      <w:r>
        <w:rPr>
          <w:rFonts w:hint="eastAsia" w:ascii="宋体" w:hAnsi="宋体" w:eastAsia="宋体" w:cs="宋体"/>
          <w:spacing w:val="15"/>
          <w:sz w:val="24"/>
          <w:szCs w:val="24"/>
        </w:rPr>
        <w:t>.</w:t>
      </w:r>
      <w:r>
        <w:rPr>
          <w:rFonts w:hint="eastAsia" w:ascii="宋体" w:hAnsi="宋体" w:eastAsia="宋体" w:cs="宋体"/>
          <w:spacing w:val="8"/>
          <w:sz w:val="24"/>
          <w:szCs w:val="24"/>
        </w:rPr>
        <w:t>具有履行合同所必需的设备和专业技术能力 (提供相应承诺函)；</w:t>
      </w:r>
    </w:p>
    <w:p>
      <w:pPr>
        <w:spacing w:before="2" w:line="360" w:lineRule="auto"/>
        <w:ind w:right="58" w:firstLine="479"/>
        <w:rPr>
          <w:rFonts w:hint="eastAsia" w:ascii="宋体" w:hAnsi="宋体" w:eastAsia="宋体" w:cs="宋体"/>
          <w:sz w:val="24"/>
          <w:szCs w:val="24"/>
        </w:rPr>
      </w:pPr>
      <w:r>
        <w:rPr>
          <w:rFonts w:hint="eastAsia" w:ascii="宋体" w:hAnsi="宋体" w:eastAsia="宋体" w:cs="宋体"/>
          <w:spacing w:val="16"/>
          <w:sz w:val="24"/>
          <w:szCs w:val="24"/>
        </w:rPr>
        <w:t>4</w:t>
      </w:r>
      <w:r>
        <w:rPr>
          <w:rFonts w:hint="eastAsia" w:ascii="宋体" w:hAnsi="宋体" w:eastAsia="宋体" w:cs="宋体"/>
          <w:spacing w:val="12"/>
          <w:sz w:val="24"/>
          <w:szCs w:val="24"/>
        </w:rPr>
        <w:t>.</w:t>
      </w:r>
      <w:r>
        <w:rPr>
          <w:rFonts w:hint="eastAsia" w:ascii="宋体" w:hAnsi="宋体" w:eastAsia="宋体" w:cs="宋体"/>
          <w:spacing w:val="8"/>
          <w:sz w:val="24"/>
          <w:szCs w:val="24"/>
        </w:rPr>
        <w:t>有依法缴纳税收和社会保障资金的良好记录 (提供依法纳税和缴纳社保的相关</w:t>
      </w:r>
      <w:r>
        <w:rPr>
          <w:rFonts w:hint="eastAsia" w:ascii="宋体" w:hAnsi="宋体" w:eastAsia="宋体" w:cs="宋体"/>
          <w:spacing w:val="5"/>
          <w:sz w:val="24"/>
          <w:szCs w:val="24"/>
        </w:rPr>
        <w:t>证</w:t>
      </w:r>
      <w:r>
        <w:rPr>
          <w:rFonts w:hint="eastAsia" w:ascii="宋体" w:hAnsi="宋体" w:eastAsia="宋体" w:cs="宋体"/>
          <w:spacing w:val="4"/>
          <w:sz w:val="24"/>
          <w:szCs w:val="24"/>
        </w:rPr>
        <w:t>明)；</w:t>
      </w:r>
    </w:p>
    <w:p>
      <w:pPr>
        <w:spacing w:before="2" w:line="360" w:lineRule="auto"/>
        <w:ind w:right="58" w:firstLine="484"/>
        <w:rPr>
          <w:rFonts w:hint="eastAsia" w:ascii="宋体" w:hAnsi="宋体" w:eastAsia="宋体" w:cs="宋体"/>
          <w:sz w:val="24"/>
          <w:szCs w:val="24"/>
        </w:rPr>
      </w:pPr>
      <w:r>
        <w:rPr>
          <w:rFonts w:hint="eastAsia" w:ascii="宋体" w:hAnsi="宋体" w:eastAsia="宋体" w:cs="宋体"/>
          <w:spacing w:val="14"/>
          <w:sz w:val="24"/>
          <w:szCs w:val="24"/>
        </w:rPr>
        <w:t>5</w:t>
      </w:r>
      <w:r>
        <w:rPr>
          <w:rFonts w:hint="eastAsia" w:ascii="宋体" w:hAnsi="宋体" w:eastAsia="宋体" w:cs="宋体"/>
          <w:spacing w:val="8"/>
          <w:sz w:val="24"/>
          <w:szCs w:val="24"/>
        </w:rPr>
        <w:t>.参加政府采购活动前三年内，在经营活动中没有重大违法、违规记录 (提供相</w:t>
      </w:r>
      <w:r>
        <w:rPr>
          <w:rFonts w:hint="eastAsia" w:ascii="宋体" w:hAnsi="宋体" w:eastAsia="宋体" w:cs="宋体"/>
          <w:spacing w:val="6"/>
          <w:sz w:val="24"/>
          <w:szCs w:val="24"/>
        </w:rPr>
        <w:t>应</w:t>
      </w:r>
      <w:r>
        <w:rPr>
          <w:rFonts w:hint="eastAsia" w:ascii="宋体" w:hAnsi="宋体" w:eastAsia="宋体" w:cs="宋体"/>
          <w:spacing w:val="5"/>
          <w:sz w:val="24"/>
          <w:szCs w:val="24"/>
        </w:rPr>
        <w:t>声明) ；</w:t>
      </w:r>
    </w:p>
    <w:p>
      <w:pPr>
        <w:spacing w:line="360" w:lineRule="auto"/>
        <w:ind w:left="481"/>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8"/>
          <w:sz w:val="24"/>
          <w:szCs w:val="24"/>
        </w:rPr>
        <w:t>.投标人具有有效的营业执照 (提供营业执照或事业单位法人证书或社会团体法人登记证书)</w:t>
      </w:r>
    </w:p>
    <w:p>
      <w:pPr>
        <w:spacing w:before="186" w:line="360" w:lineRule="auto"/>
        <w:ind w:left="485"/>
        <w:rPr>
          <w:rFonts w:hint="eastAsia" w:ascii="宋体" w:hAnsi="宋体" w:eastAsia="宋体" w:cs="宋体"/>
          <w:sz w:val="24"/>
          <w:szCs w:val="24"/>
        </w:rPr>
      </w:pPr>
      <w:r>
        <w:rPr>
          <w:rFonts w:hint="eastAsia" w:ascii="宋体" w:hAnsi="宋体" w:eastAsia="宋体" w:cs="宋体"/>
          <w:spacing w:val="13"/>
          <w:sz w:val="24"/>
          <w:szCs w:val="24"/>
        </w:rPr>
        <w:t>7</w:t>
      </w:r>
      <w:r>
        <w:rPr>
          <w:rFonts w:hint="eastAsia" w:ascii="宋体" w:hAnsi="宋体" w:eastAsia="宋体" w:cs="宋体"/>
          <w:spacing w:val="8"/>
          <w:sz w:val="24"/>
          <w:szCs w:val="24"/>
        </w:rPr>
        <w:t>、本项目不接受联合体投标 (提供相应承诺函)</w:t>
      </w:r>
    </w:p>
    <w:p>
      <w:pPr>
        <w:spacing w:before="185" w:line="360" w:lineRule="auto"/>
        <w:ind w:left="22" w:right="61" w:firstLine="458"/>
        <w:rPr>
          <w:rFonts w:hint="eastAsia" w:ascii="宋体" w:hAnsi="宋体" w:eastAsia="宋体" w:cs="宋体"/>
          <w:sz w:val="24"/>
          <w:szCs w:val="24"/>
        </w:rPr>
      </w:pPr>
      <w:r>
        <w:rPr>
          <w:rFonts w:hint="eastAsia" w:ascii="宋体" w:hAnsi="宋体" w:eastAsia="宋体" w:cs="宋体"/>
          <w:spacing w:val="15"/>
          <w:sz w:val="24"/>
          <w:szCs w:val="24"/>
        </w:rPr>
        <w:t>8</w:t>
      </w:r>
      <w:r>
        <w:rPr>
          <w:rFonts w:hint="eastAsia" w:ascii="宋体" w:hAnsi="宋体" w:eastAsia="宋体" w:cs="宋体"/>
          <w:spacing w:val="8"/>
          <w:sz w:val="24"/>
          <w:szCs w:val="24"/>
        </w:rPr>
        <w:t>、投标人认为应介绍或者提交的资料、文件和说明。(中国政府采购网、信用</w:t>
      </w:r>
      <w:r>
        <w:rPr>
          <w:rFonts w:hint="eastAsia" w:ascii="宋体" w:hAnsi="宋体" w:eastAsia="宋体" w:cs="宋体"/>
          <w:spacing w:val="7"/>
          <w:sz w:val="24"/>
          <w:szCs w:val="24"/>
        </w:rPr>
        <w:t>中国网站无失信行为网络截图</w:t>
      </w:r>
      <w:r>
        <w:rPr>
          <w:rFonts w:hint="eastAsia" w:ascii="宋体" w:hAnsi="宋体" w:eastAsia="宋体" w:cs="宋体"/>
          <w:spacing w:val="7"/>
          <w:sz w:val="24"/>
          <w:szCs w:val="24"/>
          <w:lang w:val="en-US" w:eastAsia="zh-CN"/>
        </w:rPr>
        <w:t>等</w:t>
      </w:r>
      <w:r>
        <w:rPr>
          <w:rFonts w:hint="eastAsia" w:ascii="宋体" w:hAnsi="宋体" w:eastAsia="宋体" w:cs="宋体"/>
          <w:spacing w:val="7"/>
          <w:sz w:val="24"/>
          <w:szCs w:val="24"/>
        </w:rPr>
        <w:t>)</w:t>
      </w:r>
    </w:p>
    <w:p>
      <w:pPr>
        <w:spacing w:line="360" w:lineRule="auto"/>
        <w:rPr>
          <w:rFonts w:hint="eastAsia" w:ascii="宋体" w:hAnsi="宋体" w:eastAsia="宋体" w:cs="宋体"/>
          <w:spacing w:val="-16"/>
          <w:sz w:val="24"/>
          <w:szCs w:val="24"/>
          <w14:textOutline w14:w="5448" w14:cap="sq" w14:cmpd="sng">
            <w14:solidFill>
              <w14:srgbClr w14:val="000000"/>
            </w14:solidFill>
            <w14:prstDash w14:val="solid"/>
            <w14:bevel/>
          </w14:textOutline>
        </w:rPr>
      </w:pPr>
      <w:r>
        <w:rPr>
          <w:rFonts w:hint="eastAsia" w:ascii="宋体" w:hAnsi="宋体" w:eastAsia="宋体" w:cs="宋体"/>
          <w:spacing w:val="11"/>
          <w:sz w:val="24"/>
          <w:szCs w:val="24"/>
        </w:rPr>
        <w:t>注</w:t>
      </w:r>
      <w:r>
        <w:rPr>
          <w:rFonts w:hint="eastAsia" w:ascii="宋体" w:hAnsi="宋体" w:eastAsia="宋体" w:cs="宋体"/>
          <w:spacing w:val="9"/>
          <w:sz w:val="24"/>
          <w:szCs w:val="24"/>
        </w:rPr>
        <w:t>：以上所需承诺及声明文件格式由供应商自拟。</w:t>
      </w:r>
    </w:p>
    <w:p>
      <w:pPr>
        <w:spacing w:line="360" w:lineRule="auto"/>
        <w:rPr>
          <w:rFonts w:hint="eastAsia" w:ascii="宋体" w:hAnsi="宋体" w:eastAsia="宋体" w:cs="宋体"/>
          <w:spacing w:val="-16"/>
          <w:sz w:val="24"/>
          <w:szCs w:val="24"/>
          <w14:textOutline w14:w="5448" w14:cap="sq" w14:cmpd="sng">
            <w14:solidFill>
              <w14:srgbClr w14:val="000000"/>
            </w14:solidFill>
            <w14:prstDash w14:val="solid"/>
            <w14:bevel/>
          </w14:textOutline>
        </w:rPr>
      </w:pPr>
      <w:r>
        <w:rPr>
          <w:rFonts w:hint="eastAsia" w:ascii="宋体" w:hAnsi="宋体" w:eastAsia="宋体" w:cs="宋体"/>
          <w:spacing w:val="-16"/>
          <w:sz w:val="24"/>
          <w:szCs w:val="24"/>
          <w14:textOutline w14:w="5448" w14:cap="sq" w14:cmpd="sng">
            <w14:solidFill>
              <w14:srgbClr w14:val="000000"/>
            </w14:solidFill>
            <w14:prstDash w14:val="solid"/>
            <w14:bevel/>
          </w14:textOutline>
        </w:rPr>
        <w:br w:type="page"/>
      </w:r>
    </w:p>
    <w:p>
      <w:pPr>
        <w:spacing w:before="95" w:line="360" w:lineRule="auto"/>
        <w:ind w:left="3205"/>
        <w:rPr>
          <w:rFonts w:hint="eastAsia" w:ascii="宋体" w:hAnsi="宋体" w:eastAsia="宋体" w:cs="宋体"/>
          <w:sz w:val="24"/>
          <w:szCs w:val="24"/>
        </w:rPr>
      </w:pPr>
      <w:r>
        <w:rPr>
          <w:rFonts w:hint="eastAsia" w:ascii="宋体" w:hAnsi="宋体" w:eastAsia="宋体" w:cs="宋体"/>
          <w:spacing w:val="-16"/>
          <w:sz w:val="24"/>
          <w:szCs w:val="24"/>
          <w14:textOutline w14:w="5448" w14:cap="sq" w14:cmpd="sng">
            <w14:solidFill>
              <w14:srgbClr w14:val="000000"/>
            </w14:solidFill>
            <w14:prstDash w14:val="solid"/>
            <w14:bevel/>
          </w14:textOutline>
        </w:rPr>
        <w:t>二</w:t>
      </w:r>
      <w:r>
        <w:rPr>
          <w:rFonts w:hint="eastAsia" w:ascii="宋体" w:hAnsi="宋体" w:eastAsia="宋体" w:cs="宋体"/>
          <w:spacing w:val="-11"/>
          <w:sz w:val="24"/>
          <w:szCs w:val="24"/>
          <w14:textOutline w14:w="5448" w14:cap="sq" w14:cmpd="sng">
            <w14:solidFill>
              <w14:srgbClr w14:val="000000"/>
            </w14:solidFill>
            <w14:prstDash w14:val="solid"/>
            <w14:bevel/>
          </w14:textOutline>
        </w:rPr>
        <w:t>、</w:t>
      </w:r>
      <w:r>
        <w:rPr>
          <w:rFonts w:hint="eastAsia" w:ascii="宋体" w:hAnsi="宋体" w:eastAsia="宋体" w:cs="宋体"/>
          <w:spacing w:val="-11"/>
          <w:sz w:val="24"/>
          <w:szCs w:val="24"/>
        </w:rPr>
        <w:t xml:space="preserve">  </w:t>
      </w:r>
      <w:r>
        <w:rPr>
          <w:rFonts w:hint="eastAsia" w:ascii="宋体" w:hAnsi="宋体" w:eastAsia="宋体" w:cs="宋体"/>
          <w:spacing w:val="-11"/>
          <w:sz w:val="24"/>
          <w:szCs w:val="24"/>
          <w14:textOutline w14:w="5448" w14:cap="sq" w14:cmpd="sng">
            <w14:solidFill>
              <w14:srgbClr w14:val="000000"/>
            </w14:solidFill>
            <w14:prstDash w14:val="solid"/>
            <w14:bevel/>
          </w14:textOutline>
        </w:rPr>
        <w:t>商务部分</w:t>
      </w:r>
    </w:p>
    <w:p>
      <w:pPr>
        <w:spacing w:before="91" w:line="360" w:lineRule="auto"/>
        <w:ind w:left="3154"/>
        <w:rPr>
          <w:rFonts w:hint="eastAsia" w:ascii="宋体" w:hAnsi="宋体" w:eastAsia="宋体" w:cs="宋体"/>
          <w:sz w:val="24"/>
          <w:szCs w:val="24"/>
        </w:rPr>
      </w:pPr>
      <w:r>
        <w:rPr>
          <w:rFonts w:hint="eastAsia" w:ascii="宋体" w:hAnsi="宋体" w:eastAsia="宋体" w:cs="宋体"/>
          <w:spacing w:val="11"/>
          <w:sz w:val="24"/>
          <w:szCs w:val="24"/>
        </w:rPr>
        <w:t>(一) 报价一览表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bl>
      <w:tblPr>
        <w:tblStyle w:val="14"/>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2"/>
        <w:gridCol w:w="6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612" w:type="dxa"/>
            <w:vAlign w:val="center"/>
          </w:tcPr>
          <w:p>
            <w:pPr>
              <w:spacing w:before="75" w:line="360" w:lineRule="auto"/>
              <w:ind w:left="713"/>
              <w:rPr>
                <w:rFonts w:hint="eastAsia" w:ascii="宋体" w:hAnsi="宋体" w:eastAsia="宋体" w:cs="宋体"/>
                <w:sz w:val="24"/>
                <w:szCs w:val="24"/>
              </w:rPr>
            </w:pPr>
            <w:r>
              <w:rPr>
                <w:rFonts w:hint="eastAsia" w:ascii="宋体" w:hAnsi="宋体" w:eastAsia="宋体" w:cs="宋体"/>
                <w:spacing w:val="8"/>
                <w:sz w:val="24"/>
                <w:szCs w:val="24"/>
              </w:rPr>
              <w:t>供应商名称</w:t>
            </w:r>
          </w:p>
        </w:tc>
        <w:tc>
          <w:tcPr>
            <w:tcW w:w="6453" w:type="dxa"/>
            <w:tcBorders>
              <w:right w:val="single" w:color="000000" w:sz="6" w:space="0"/>
            </w:tcBorders>
            <w:vAlign w:val="top"/>
          </w:tcPr>
          <w:p>
            <w:pPr>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2612" w:type="dxa"/>
            <w:vAlign w:val="top"/>
          </w:tcPr>
          <w:p>
            <w:pPr>
              <w:spacing w:before="314" w:line="360" w:lineRule="auto"/>
              <w:ind w:left="837"/>
              <w:rPr>
                <w:rFonts w:hint="eastAsia" w:ascii="宋体" w:hAnsi="宋体" w:eastAsia="宋体" w:cs="宋体"/>
                <w:sz w:val="24"/>
                <w:szCs w:val="24"/>
              </w:rPr>
            </w:pPr>
            <w:r>
              <w:rPr>
                <w:rFonts w:hint="eastAsia" w:ascii="宋体" w:hAnsi="宋体" w:eastAsia="宋体" w:cs="宋体"/>
                <w:spacing w:val="8"/>
                <w:sz w:val="24"/>
                <w:szCs w:val="24"/>
              </w:rPr>
              <w:t>项</w:t>
            </w:r>
            <w:r>
              <w:rPr>
                <w:rFonts w:hint="eastAsia" w:ascii="宋体" w:hAnsi="宋体" w:eastAsia="宋体" w:cs="宋体"/>
                <w:spacing w:val="6"/>
                <w:sz w:val="24"/>
                <w:szCs w:val="24"/>
              </w:rPr>
              <w:t>目名称</w:t>
            </w:r>
          </w:p>
        </w:tc>
        <w:tc>
          <w:tcPr>
            <w:tcW w:w="6453" w:type="dxa"/>
            <w:tcBorders>
              <w:right w:val="single" w:color="000000" w:sz="6" w:space="0"/>
            </w:tcBorders>
            <w:vAlign w:val="top"/>
          </w:tcPr>
          <w:p>
            <w:pPr>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2612" w:type="dxa"/>
            <w:vAlign w:val="center"/>
          </w:tcPr>
          <w:p>
            <w:pPr>
              <w:spacing w:before="75" w:line="360" w:lineRule="auto"/>
              <w:ind w:left="240"/>
              <w:rPr>
                <w:rFonts w:hint="eastAsia" w:ascii="宋体" w:hAnsi="宋体" w:eastAsia="宋体" w:cs="宋体"/>
                <w:sz w:val="24"/>
                <w:szCs w:val="24"/>
              </w:rPr>
            </w:pPr>
            <w:r>
              <w:rPr>
                <w:rFonts w:hint="eastAsia" w:ascii="宋体" w:hAnsi="宋体" w:eastAsia="宋体" w:cs="宋体"/>
                <w:spacing w:val="10"/>
                <w:sz w:val="24"/>
                <w:szCs w:val="24"/>
              </w:rPr>
              <w:t>总</w:t>
            </w:r>
            <w:r>
              <w:rPr>
                <w:rFonts w:hint="eastAsia" w:ascii="宋体" w:hAnsi="宋体" w:eastAsia="宋体" w:cs="宋体"/>
                <w:spacing w:val="6"/>
                <w:sz w:val="24"/>
                <w:szCs w:val="24"/>
              </w:rPr>
              <w:t>报价人民币 (元)</w:t>
            </w:r>
          </w:p>
        </w:tc>
        <w:tc>
          <w:tcPr>
            <w:tcW w:w="6453" w:type="dxa"/>
            <w:tcBorders>
              <w:right w:val="single" w:color="000000" w:sz="6" w:space="0"/>
            </w:tcBorders>
            <w:vAlign w:val="center"/>
          </w:tcPr>
          <w:p>
            <w:pPr>
              <w:spacing w:before="75" w:line="360" w:lineRule="auto"/>
              <w:ind w:left="121"/>
              <w:rPr>
                <w:rFonts w:hint="eastAsia" w:ascii="宋体" w:hAnsi="宋体" w:eastAsia="宋体" w:cs="宋体"/>
                <w:sz w:val="24"/>
                <w:szCs w:val="24"/>
              </w:rPr>
            </w:pPr>
            <w:r>
              <w:rPr>
                <w:rFonts w:hint="eastAsia" w:ascii="宋体" w:hAnsi="宋体" w:eastAsia="宋体" w:cs="宋体"/>
                <w:spacing w:val="-6"/>
                <w:sz w:val="24"/>
                <w:szCs w:val="24"/>
              </w:rPr>
              <w:t>小写：</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(元) ，大写：</w:t>
            </w:r>
            <w:r>
              <w:rPr>
                <w:rFonts w:hint="eastAsia" w:ascii="宋体" w:hAnsi="宋体" w:eastAsia="宋体" w:cs="宋体"/>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2612" w:type="dxa"/>
            <w:vAlign w:val="center"/>
          </w:tcPr>
          <w:p>
            <w:pPr>
              <w:spacing w:before="74" w:line="360" w:lineRule="auto"/>
              <w:jc w:val="center"/>
              <w:rPr>
                <w:rFonts w:hint="eastAsia" w:ascii="宋体" w:hAnsi="宋体" w:eastAsia="宋体" w:cs="宋体"/>
                <w:sz w:val="24"/>
                <w:szCs w:val="24"/>
                <w:lang w:val="en-US" w:eastAsia="zh-CN"/>
              </w:rPr>
            </w:pPr>
            <w:r>
              <w:rPr>
                <w:rFonts w:hint="eastAsia" w:ascii="宋体" w:hAnsi="宋体" w:eastAsia="宋体" w:cs="宋体"/>
                <w:spacing w:val="7"/>
                <w:sz w:val="24"/>
                <w:szCs w:val="24"/>
              </w:rPr>
              <w:t>服务</w:t>
            </w:r>
            <w:r>
              <w:rPr>
                <w:rFonts w:hint="eastAsia" w:ascii="宋体" w:hAnsi="宋体" w:eastAsia="宋体" w:cs="宋体"/>
                <w:spacing w:val="6"/>
                <w:sz w:val="24"/>
                <w:szCs w:val="24"/>
                <w:lang w:val="en-US" w:eastAsia="zh-CN"/>
              </w:rPr>
              <w:t>履行期限</w:t>
            </w:r>
          </w:p>
        </w:tc>
        <w:tc>
          <w:tcPr>
            <w:tcW w:w="6453" w:type="dxa"/>
            <w:tcBorders>
              <w:right w:val="single" w:color="000000" w:sz="6" w:space="0"/>
            </w:tcBorders>
            <w:vAlign w:val="top"/>
          </w:tcPr>
          <w:p>
            <w:pPr>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2612" w:type="dxa"/>
            <w:vAlign w:val="center"/>
          </w:tcPr>
          <w:p>
            <w:pPr>
              <w:spacing w:before="75" w:line="360" w:lineRule="auto"/>
              <w:ind w:left="716"/>
              <w:rPr>
                <w:rFonts w:hint="eastAsia" w:ascii="宋体" w:hAnsi="宋体" w:eastAsia="宋体" w:cs="宋体"/>
                <w:sz w:val="24"/>
                <w:szCs w:val="24"/>
              </w:rPr>
            </w:pPr>
            <w:r>
              <w:rPr>
                <w:rFonts w:hint="eastAsia" w:ascii="宋体" w:hAnsi="宋体" w:eastAsia="宋体" w:cs="宋体"/>
                <w:spacing w:val="9"/>
                <w:sz w:val="24"/>
                <w:szCs w:val="24"/>
              </w:rPr>
              <w:t>投</w:t>
            </w:r>
            <w:r>
              <w:rPr>
                <w:rFonts w:hint="eastAsia" w:ascii="宋体" w:hAnsi="宋体" w:eastAsia="宋体" w:cs="宋体"/>
                <w:spacing w:val="7"/>
                <w:sz w:val="24"/>
                <w:szCs w:val="24"/>
              </w:rPr>
              <w:t>标有效期</w:t>
            </w:r>
          </w:p>
        </w:tc>
        <w:tc>
          <w:tcPr>
            <w:tcW w:w="6453" w:type="dxa"/>
            <w:tcBorders>
              <w:right w:val="single" w:color="000000" w:sz="6" w:space="0"/>
            </w:tcBorders>
            <w:vAlign w:val="top"/>
          </w:tcPr>
          <w:p>
            <w:pPr>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2612" w:type="dxa"/>
            <w:vAlign w:val="center"/>
          </w:tcPr>
          <w:p>
            <w:pPr>
              <w:spacing w:before="75" w:line="360" w:lineRule="auto"/>
              <w:ind w:left="1076"/>
              <w:rPr>
                <w:rFonts w:hint="eastAsia" w:ascii="宋体" w:hAnsi="宋体" w:eastAsia="宋体" w:cs="宋体"/>
                <w:sz w:val="24"/>
                <w:szCs w:val="24"/>
              </w:rPr>
            </w:pPr>
            <w:r>
              <w:rPr>
                <w:rFonts w:hint="eastAsia" w:ascii="宋体" w:hAnsi="宋体" w:eastAsia="宋体" w:cs="宋体"/>
                <w:spacing w:val="4"/>
                <w:sz w:val="24"/>
                <w:szCs w:val="24"/>
              </w:rPr>
              <w:t>备</w:t>
            </w:r>
            <w:r>
              <w:rPr>
                <w:rFonts w:hint="eastAsia" w:ascii="宋体" w:hAnsi="宋体" w:eastAsia="宋体" w:cs="宋体"/>
                <w:spacing w:val="3"/>
                <w:sz w:val="24"/>
                <w:szCs w:val="24"/>
              </w:rPr>
              <w:t>注</w:t>
            </w:r>
          </w:p>
        </w:tc>
        <w:tc>
          <w:tcPr>
            <w:tcW w:w="6453"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83" w:line="360" w:lineRule="auto"/>
              <w:ind w:left="667" w:leftChars="0" w:right="0" w:hanging="667" w:hangingChars="242"/>
              <w:textAlignment w:val="baseline"/>
              <w:rPr>
                <w:rFonts w:hint="eastAsia" w:ascii="宋体" w:hAnsi="宋体" w:eastAsia="宋体" w:cs="宋体"/>
                <w:spacing w:val="9"/>
                <w:sz w:val="24"/>
                <w:szCs w:val="24"/>
              </w:rPr>
            </w:pPr>
            <w:r>
              <w:rPr>
                <w:rFonts w:hint="eastAsia" w:ascii="宋体" w:hAnsi="宋体" w:eastAsia="宋体" w:cs="宋体"/>
                <w:spacing w:val="18"/>
                <w:sz w:val="24"/>
                <w:szCs w:val="24"/>
              </w:rPr>
              <w:t>供</w:t>
            </w:r>
            <w:r>
              <w:rPr>
                <w:rFonts w:hint="eastAsia" w:ascii="宋体" w:hAnsi="宋体" w:eastAsia="宋体" w:cs="宋体"/>
                <w:spacing w:val="11"/>
                <w:sz w:val="24"/>
                <w:szCs w:val="24"/>
              </w:rPr>
              <w:t>应</w:t>
            </w:r>
            <w:r>
              <w:rPr>
                <w:rFonts w:hint="eastAsia" w:ascii="宋体" w:hAnsi="宋体" w:eastAsia="宋体" w:cs="宋体"/>
                <w:spacing w:val="9"/>
                <w:sz w:val="24"/>
                <w:szCs w:val="24"/>
              </w:rPr>
              <w:t>商所报价格应为含税全包价，包括与提供服务相关的</w:t>
            </w:r>
          </w:p>
          <w:p>
            <w:pPr>
              <w:keepNext w:val="0"/>
              <w:keepLines w:val="0"/>
              <w:pageBreakBefore w:val="0"/>
              <w:widowControl/>
              <w:kinsoku w:val="0"/>
              <w:wordWrap/>
              <w:overflowPunct/>
              <w:topLinePunct w:val="0"/>
              <w:autoSpaceDE w:val="0"/>
              <w:autoSpaceDN w:val="0"/>
              <w:bidi w:val="0"/>
              <w:adjustRightInd w:val="0"/>
              <w:snapToGrid w:val="0"/>
              <w:spacing w:before="283" w:line="360" w:lineRule="auto"/>
              <w:ind w:left="624" w:leftChars="0" w:right="0" w:hanging="624" w:hangingChars="242"/>
              <w:textAlignment w:val="baseline"/>
              <w:rPr>
                <w:rFonts w:hint="eastAsia" w:ascii="宋体" w:hAnsi="宋体" w:eastAsia="宋体" w:cs="宋体"/>
                <w:sz w:val="24"/>
                <w:szCs w:val="24"/>
              </w:rPr>
            </w:pPr>
            <w:r>
              <w:rPr>
                <w:rFonts w:hint="eastAsia" w:ascii="宋体" w:hAnsi="宋体" w:eastAsia="宋体" w:cs="宋体"/>
                <w:spacing w:val="9"/>
                <w:sz w:val="24"/>
                <w:szCs w:val="24"/>
              </w:rPr>
              <w:t>人</w:t>
            </w:r>
            <w:r>
              <w:rPr>
                <w:rFonts w:hint="eastAsia" w:ascii="宋体" w:hAnsi="宋体" w:eastAsia="宋体" w:cs="宋体"/>
                <w:sz w:val="24"/>
                <w:szCs w:val="24"/>
              </w:rPr>
              <w:t xml:space="preserve"> </w:t>
            </w:r>
            <w:r>
              <w:rPr>
                <w:rFonts w:hint="eastAsia" w:ascii="宋体" w:hAnsi="宋体" w:eastAsia="宋体" w:cs="宋体"/>
                <w:spacing w:val="16"/>
                <w:sz w:val="24"/>
                <w:szCs w:val="24"/>
              </w:rPr>
              <w:t>工</w:t>
            </w:r>
            <w:r>
              <w:rPr>
                <w:rFonts w:hint="eastAsia" w:ascii="宋体" w:hAnsi="宋体" w:eastAsia="宋体" w:cs="宋体"/>
                <w:spacing w:val="9"/>
                <w:sz w:val="24"/>
                <w:szCs w:val="24"/>
              </w:rPr>
              <w:t>、设备、保险、税费及知识产权等一切费用</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left="512"/>
        <w:rPr>
          <w:rFonts w:hint="eastAsia" w:ascii="宋体" w:hAnsi="宋体" w:eastAsia="宋体" w:cs="宋体"/>
          <w:sz w:val="24"/>
          <w:szCs w:val="24"/>
        </w:rPr>
      </w:pPr>
      <w:r>
        <w:rPr>
          <w:rFonts w:hint="eastAsia" w:ascii="宋体" w:hAnsi="宋体" w:eastAsia="宋体" w:cs="宋体"/>
          <w:spacing w:val="7"/>
          <w:sz w:val="24"/>
          <w:szCs w:val="24"/>
        </w:rPr>
        <w:t xml:space="preserve">供应商名称 (公章) </w:t>
      </w:r>
      <w:r>
        <w:rPr>
          <w:rFonts w:hint="eastAsia" w:ascii="宋体" w:hAnsi="宋体" w:eastAsia="宋体" w:cs="宋体"/>
          <w:spacing w:val="4"/>
          <w:sz w:val="24"/>
          <w:szCs w:val="24"/>
        </w:rPr>
        <w:t>：</w:t>
      </w:r>
    </w:p>
    <w:p>
      <w:pPr>
        <w:spacing w:line="360" w:lineRule="auto"/>
        <w:rPr>
          <w:rFonts w:hint="eastAsia" w:ascii="宋体" w:hAnsi="宋体" w:eastAsia="宋体" w:cs="宋体"/>
          <w:sz w:val="24"/>
          <w:szCs w:val="24"/>
        </w:rPr>
      </w:pPr>
    </w:p>
    <w:p>
      <w:pPr>
        <w:spacing w:before="75" w:line="360" w:lineRule="auto"/>
        <w:ind w:left="513"/>
        <w:rPr>
          <w:rFonts w:hint="eastAsia" w:ascii="宋体" w:hAnsi="宋体" w:eastAsia="宋体" w:cs="宋体"/>
          <w:sz w:val="24"/>
          <w:szCs w:val="24"/>
        </w:rPr>
      </w:pPr>
      <w:r>
        <w:rPr>
          <w:rFonts w:hint="eastAsia" w:ascii="宋体" w:hAnsi="宋体" w:eastAsia="宋体" w:cs="宋体"/>
          <w:spacing w:val="8"/>
          <w:position w:val="29"/>
          <w:sz w:val="24"/>
          <w:szCs w:val="24"/>
        </w:rPr>
        <w:t xml:space="preserve">法定代表人或其授权代表 (签字) </w:t>
      </w:r>
      <w:r>
        <w:rPr>
          <w:rFonts w:hint="eastAsia" w:ascii="宋体" w:hAnsi="宋体" w:eastAsia="宋体" w:cs="宋体"/>
          <w:spacing w:val="4"/>
          <w:position w:val="29"/>
          <w:sz w:val="24"/>
          <w:szCs w:val="24"/>
        </w:rPr>
        <w:t>：</w:t>
      </w:r>
    </w:p>
    <w:p>
      <w:pPr>
        <w:spacing w:line="360" w:lineRule="auto"/>
        <w:ind w:left="553"/>
        <w:rPr>
          <w:rFonts w:hint="eastAsia" w:ascii="宋体" w:hAnsi="宋体" w:eastAsia="宋体" w:cs="宋体"/>
          <w:sz w:val="24"/>
          <w:szCs w:val="24"/>
        </w:rPr>
      </w:pPr>
      <w:r>
        <w:rPr>
          <w:rFonts w:hint="eastAsia" w:ascii="宋体" w:hAnsi="宋体" w:eastAsia="宋体" w:cs="宋体"/>
          <w:spacing w:val="2"/>
          <w:sz w:val="24"/>
          <w:szCs w:val="24"/>
        </w:rPr>
        <w:t>日期：</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pStyle w:val="10"/>
        <w:spacing w:line="360" w:lineRule="auto"/>
        <w:rPr>
          <w:rFonts w:hint="eastAsia" w:ascii="宋体" w:hAnsi="宋体" w:eastAsia="宋体" w:cs="宋体"/>
          <w:sz w:val="24"/>
          <w:szCs w:val="24"/>
        </w:rPr>
      </w:pPr>
    </w:p>
    <w:p>
      <w:pPr>
        <w:spacing w:before="91" w:line="360" w:lineRule="auto"/>
        <w:ind w:left="3345"/>
        <w:rPr>
          <w:rFonts w:hint="eastAsia" w:ascii="宋体" w:hAnsi="宋体" w:eastAsia="宋体" w:cs="宋体"/>
          <w:sz w:val="24"/>
          <w:szCs w:val="24"/>
        </w:rPr>
      </w:pPr>
      <w:r>
        <w:rPr>
          <w:rFonts w:hint="eastAsia" w:ascii="宋体" w:hAnsi="宋体" w:eastAsia="宋体" w:cs="宋体"/>
          <w:spacing w:val="20"/>
          <w:sz w:val="24"/>
          <w:szCs w:val="24"/>
        </w:rPr>
        <w:t>(</w:t>
      </w:r>
      <w:r>
        <w:rPr>
          <w:rFonts w:hint="eastAsia" w:ascii="宋体" w:hAnsi="宋体" w:eastAsia="宋体" w:cs="宋体"/>
          <w:spacing w:val="17"/>
          <w:sz w:val="24"/>
          <w:szCs w:val="24"/>
          <w:lang w:val="en-US" w:eastAsia="zh-CN"/>
        </w:rPr>
        <w:t>二</w:t>
      </w:r>
      <w:r>
        <w:rPr>
          <w:rFonts w:hint="eastAsia" w:ascii="宋体" w:hAnsi="宋体" w:eastAsia="宋体" w:cs="宋体"/>
          <w:spacing w:val="17"/>
          <w:sz w:val="24"/>
          <w:szCs w:val="24"/>
        </w:rPr>
        <w:t>) 报价函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tabs>
          <w:tab w:val="left" w:pos="148"/>
        </w:tabs>
        <w:spacing w:before="74" w:line="360"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7"/>
          <w:sz w:val="24"/>
          <w:szCs w:val="24"/>
          <w:u w:val="single" w:color="auto"/>
        </w:rPr>
        <w:t>(</w:t>
      </w:r>
      <w:r>
        <w:rPr>
          <w:rFonts w:hint="eastAsia" w:ascii="宋体" w:hAnsi="宋体" w:eastAsia="宋体" w:cs="宋体"/>
          <w:spacing w:val="4"/>
          <w:sz w:val="24"/>
          <w:szCs w:val="24"/>
          <w:u w:val="single" w:color="auto"/>
        </w:rPr>
        <w:t xml:space="preserve">采购人)  </w:t>
      </w:r>
      <w:r>
        <w:rPr>
          <w:rFonts w:hint="eastAsia" w:ascii="宋体" w:hAnsi="宋体" w:eastAsia="宋体" w:cs="宋体"/>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0" w:leftChars="0" w:right="79" w:firstLine="482"/>
        <w:textAlignment w:val="baseline"/>
        <w:rPr>
          <w:rFonts w:hint="eastAsia" w:ascii="宋体" w:hAnsi="宋体" w:eastAsia="宋体" w:cs="宋体"/>
          <w:sz w:val="24"/>
          <w:szCs w:val="24"/>
        </w:rPr>
      </w:pPr>
      <w:r>
        <w:rPr>
          <w:rFonts w:hint="eastAsia" w:ascii="宋体" w:hAnsi="宋体" w:eastAsia="宋体" w:cs="宋体"/>
          <w:spacing w:val="6"/>
          <w:sz w:val="24"/>
          <w:szCs w:val="24"/>
        </w:rPr>
        <w:t>我</w:t>
      </w:r>
      <w:r>
        <w:rPr>
          <w:rFonts w:hint="eastAsia" w:ascii="宋体" w:hAnsi="宋体" w:eastAsia="宋体" w:cs="宋体"/>
          <w:spacing w:val="6"/>
          <w:sz w:val="24"/>
          <w:szCs w:val="24"/>
          <w:u w:val="single" w:color="auto"/>
        </w:rPr>
        <w:t xml:space="preserve"> (姓名) </w:t>
      </w:r>
      <w:r>
        <w:rPr>
          <w:rFonts w:hint="eastAsia" w:ascii="宋体" w:hAnsi="宋体" w:eastAsia="宋体" w:cs="宋体"/>
          <w:spacing w:val="6"/>
          <w:sz w:val="24"/>
          <w:szCs w:val="24"/>
        </w:rPr>
        <w:t>系</w:t>
      </w:r>
      <w:r>
        <w:rPr>
          <w:rFonts w:hint="eastAsia" w:ascii="宋体" w:hAnsi="宋体" w:eastAsia="宋体" w:cs="宋体"/>
          <w:spacing w:val="6"/>
          <w:sz w:val="24"/>
          <w:szCs w:val="24"/>
          <w:u w:val="single" w:color="auto"/>
        </w:rPr>
        <w:t xml:space="preserve"> (供应商名称) </w:t>
      </w:r>
      <w:r>
        <w:rPr>
          <w:rFonts w:hint="eastAsia" w:ascii="宋体" w:hAnsi="宋体" w:eastAsia="宋体" w:cs="宋体"/>
          <w:spacing w:val="6"/>
          <w:sz w:val="24"/>
          <w:szCs w:val="24"/>
        </w:rPr>
        <w:t>的法定代表人，我方自愿参加贵方组织的</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采</w:t>
      </w:r>
      <w:r>
        <w:rPr>
          <w:rFonts w:hint="eastAsia" w:ascii="宋体" w:hAnsi="宋体" w:eastAsia="宋体" w:cs="宋体"/>
          <w:spacing w:val="8"/>
          <w:sz w:val="24"/>
          <w:szCs w:val="24"/>
          <w:u w:val="single" w:color="auto"/>
        </w:rPr>
        <w:t>购</w:t>
      </w:r>
      <w:r>
        <w:rPr>
          <w:rFonts w:hint="eastAsia" w:ascii="宋体" w:hAnsi="宋体" w:eastAsia="宋体" w:cs="宋体"/>
          <w:spacing w:val="6"/>
          <w:sz w:val="24"/>
          <w:szCs w:val="24"/>
          <w:u w:val="single" w:color="auto"/>
        </w:rPr>
        <w:t xml:space="preserve">项目名称)  (编号为      ) </w:t>
      </w:r>
      <w:r>
        <w:rPr>
          <w:rFonts w:hint="eastAsia" w:ascii="宋体" w:hAnsi="宋体" w:eastAsia="宋体" w:cs="宋体"/>
          <w:spacing w:val="6"/>
          <w:sz w:val="24"/>
          <w:szCs w:val="24"/>
        </w:rPr>
        <w:t>的采购，为此，我方就本次采购有关事项郑重声</w:t>
      </w:r>
      <w:r>
        <w:rPr>
          <w:rFonts w:hint="eastAsia" w:ascii="宋体" w:hAnsi="宋体" w:eastAsia="宋体" w:cs="宋体"/>
          <w:spacing w:val="7"/>
          <w:sz w:val="24"/>
          <w:szCs w:val="24"/>
        </w:rPr>
        <w:t>明</w:t>
      </w:r>
      <w:r>
        <w:rPr>
          <w:rFonts w:hint="eastAsia" w:ascii="宋体" w:hAnsi="宋体" w:eastAsia="宋体" w:cs="宋体"/>
          <w:spacing w:val="5"/>
          <w:sz w:val="24"/>
          <w:szCs w:val="24"/>
        </w:rPr>
        <w:t>如下：</w:t>
      </w:r>
    </w:p>
    <w:p>
      <w:pPr>
        <w:spacing w:line="360" w:lineRule="auto"/>
        <w:ind w:left="521"/>
        <w:rPr>
          <w:rFonts w:hint="eastAsia" w:ascii="宋体" w:hAnsi="宋体" w:eastAsia="宋体" w:cs="宋体"/>
          <w:sz w:val="24"/>
          <w:szCs w:val="24"/>
        </w:rPr>
      </w:pPr>
      <w:r>
        <w:rPr>
          <w:rFonts w:hint="eastAsia" w:ascii="宋体" w:hAnsi="宋体" w:eastAsia="宋体" w:cs="宋体"/>
          <w:spacing w:val="16"/>
          <w:position w:val="1"/>
          <w:sz w:val="24"/>
          <w:szCs w:val="24"/>
        </w:rPr>
        <w:t>1</w:t>
      </w:r>
      <w:r>
        <w:rPr>
          <w:rFonts w:hint="eastAsia" w:ascii="宋体" w:hAnsi="宋体" w:eastAsia="宋体" w:cs="宋体"/>
          <w:spacing w:val="13"/>
          <w:position w:val="1"/>
          <w:sz w:val="24"/>
          <w:szCs w:val="24"/>
        </w:rPr>
        <w:t>、</w:t>
      </w:r>
      <w:r>
        <w:rPr>
          <w:rFonts w:hint="eastAsia" w:ascii="宋体" w:hAnsi="宋体" w:eastAsia="宋体" w:cs="宋体"/>
          <w:spacing w:val="8"/>
          <w:position w:val="1"/>
          <w:sz w:val="24"/>
          <w:szCs w:val="24"/>
        </w:rPr>
        <w:t>我方已详细审阅全部采购文件，同意采购文件的各项要求。</w:t>
      </w:r>
    </w:p>
    <w:p>
      <w:pPr>
        <w:spacing w:before="158" w:line="360" w:lineRule="auto"/>
        <w:ind w:left="506"/>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9"/>
          <w:position w:val="1"/>
          <w:sz w:val="24"/>
          <w:szCs w:val="24"/>
        </w:rPr>
        <w:t>、我方向贵方递交的所有响应文件、资料都是准确的和真实的。</w:t>
      </w:r>
    </w:p>
    <w:p>
      <w:pPr>
        <w:spacing w:before="158" w:line="360" w:lineRule="auto"/>
        <w:ind w:left="508"/>
        <w:rPr>
          <w:rFonts w:hint="eastAsia" w:ascii="宋体" w:hAnsi="宋体" w:eastAsia="宋体" w:cs="宋体"/>
          <w:sz w:val="24"/>
          <w:szCs w:val="24"/>
        </w:rPr>
      </w:pPr>
      <w:r>
        <w:rPr>
          <w:rFonts w:hint="eastAsia" w:ascii="宋体" w:hAnsi="宋体" w:eastAsia="宋体" w:cs="宋体"/>
          <w:spacing w:val="9"/>
          <w:position w:val="1"/>
          <w:sz w:val="24"/>
          <w:szCs w:val="24"/>
        </w:rPr>
        <w:t>3、若成交，我方将按照采购文件和响应文件的规定履行合同</w:t>
      </w:r>
      <w:r>
        <w:rPr>
          <w:rFonts w:hint="eastAsia" w:ascii="宋体" w:hAnsi="宋体" w:eastAsia="宋体" w:cs="宋体"/>
          <w:spacing w:val="7"/>
          <w:position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235" w:leftChars="112" w:right="1825" w:firstLine="230" w:firstLineChars="86"/>
        <w:textAlignment w:val="baseline"/>
        <w:rPr>
          <w:rFonts w:hint="eastAsia" w:ascii="宋体" w:hAnsi="宋体" w:eastAsia="宋体" w:cs="宋体"/>
          <w:sz w:val="24"/>
          <w:szCs w:val="24"/>
        </w:rPr>
      </w:pPr>
      <w:r>
        <w:rPr>
          <w:rFonts w:hint="eastAsia" w:ascii="宋体" w:hAnsi="宋体" w:eastAsia="宋体" w:cs="宋体"/>
          <w:spacing w:val="14"/>
          <w:sz w:val="24"/>
          <w:szCs w:val="24"/>
        </w:rPr>
        <w:t>4</w:t>
      </w:r>
      <w:r>
        <w:rPr>
          <w:rFonts w:hint="eastAsia" w:ascii="宋体" w:hAnsi="宋体" w:eastAsia="宋体" w:cs="宋体"/>
          <w:spacing w:val="10"/>
          <w:sz w:val="24"/>
          <w:szCs w:val="24"/>
        </w:rPr>
        <w:t>、</w:t>
      </w:r>
      <w:r>
        <w:rPr>
          <w:rFonts w:hint="eastAsia" w:ascii="宋体" w:hAnsi="宋体" w:eastAsia="宋体" w:cs="宋体"/>
          <w:spacing w:val="7"/>
          <w:sz w:val="24"/>
          <w:szCs w:val="24"/>
        </w:rPr>
        <w:t>响应文件自递交截止之日起投标有效期为</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日历。</w:t>
      </w:r>
      <w:r>
        <w:rPr>
          <w:rFonts w:hint="eastAsia" w:ascii="宋体" w:hAnsi="宋体" w:eastAsia="宋体" w:cs="宋体"/>
          <w:sz w:val="24"/>
          <w:szCs w:val="24"/>
        </w:rPr>
        <w:t xml:space="preserve"> </w:t>
      </w:r>
      <w:r>
        <w:rPr>
          <w:rFonts w:hint="eastAsia" w:ascii="宋体" w:hAnsi="宋体" w:eastAsia="宋体" w:cs="宋体"/>
          <w:spacing w:val="9"/>
          <w:sz w:val="24"/>
          <w:szCs w:val="24"/>
        </w:rPr>
        <w:t>以</w:t>
      </w:r>
      <w:r>
        <w:rPr>
          <w:rFonts w:hint="eastAsia" w:ascii="宋体" w:hAnsi="宋体" w:eastAsia="宋体" w:cs="宋体"/>
          <w:spacing w:val="8"/>
          <w:sz w:val="24"/>
          <w:szCs w:val="24"/>
        </w:rPr>
        <w:t>上事项如有虚假或者隐瞒，我方愿意承担一切后果。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6" w:line="360" w:lineRule="auto"/>
        <w:ind w:left="3700"/>
        <w:rPr>
          <w:rFonts w:hint="eastAsia" w:ascii="宋体" w:hAnsi="宋体" w:eastAsia="宋体" w:cs="宋体"/>
          <w:sz w:val="24"/>
          <w:szCs w:val="24"/>
        </w:rPr>
      </w:pPr>
      <w:r>
        <w:rPr>
          <w:rFonts w:hint="eastAsia" w:ascii="宋体" w:hAnsi="宋体" w:eastAsia="宋体" w:cs="宋体"/>
          <w:spacing w:val="7"/>
          <w:position w:val="17"/>
          <w:sz w:val="24"/>
          <w:szCs w:val="24"/>
        </w:rPr>
        <w:t xml:space="preserve">供应商全称 (公章) </w:t>
      </w:r>
      <w:r>
        <w:rPr>
          <w:rFonts w:hint="eastAsia" w:ascii="宋体" w:hAnsi="宋体" w:eastAsia="宋体" w:cs="宋体"/>
          <w:spacing w:val="4"/>
          <w:position w:val="17"/>
          <w:sz w:val="24"/>
          <w:szCs w:val="24"/>
        </w:rPr>
        <w:t>：</w:t>
      </w:r>
    </w:p>
    <w:p>
      <w:pPr>
        <w:spacing w:line="360" w:lineRule="auto"/>
        <w:ind w:left="3744"/>
        <w:rPr>
          <w:rFonts w:hint="eastAsia" w:ascii="宋体" w:hAnsi="宋体" w:eastAsia="宋体" w:cs="宋体"/>
          <w:sz w:val="24"/>
          <w:szCs w:val="24"/>
        </w:rPr>
      </w:pPr>
      <w:r>
        <w:rPr>
          <w:rFonts w:hint="eastAsia" w:ascii="宋体" w:hAnsi="宋体" w:eastAsia="宋体" w:cs="宋体"/>
          <w:spacing w:val="12"/>
          <w:sz w:val="24"/>
          <w:szCs w:val="24"/>
        </w:rPr>
        <w:t>法</w:t>
      </w:r>
      <w:r>
        <w:rPr>
          <w:rFonts w:hint="eastAsia" w:ascii="宋体" w:hAnsi="宋体" w:eastAsia="宋体" w:cs="宋体"/>
          <w:spacing w:val="8"/>
          <w:sz w:val="24"/>
          <w:szCs w:val="24"/>
        </w:rPr>
        <w:t>定</w:t>
      </w:r>
      <w:r>
        <w:rPr>
          <w:rFonts w:hint="eastAsia" w:ascii="宋体" w:hAnsi="宋体" w:eastAsia="宋体" w:cs="宋体"/>
          <w:spacing w:val="6"/>
          <w:sz w:val="24"/>
          <w:szCs w:val="24"/>
        </w:rPr>
        <w:t>代表人 (签字) ：</w:t>
      </w:r>
    </w:p>
    <w:p>
      <w:pPr>
        <w:spacing w:before="185" w:line="360" w:lineRule="auto"/>
        <w:ind w:left="3784"/>
        <w:rPr>
          <w:rFonts w:hint="eastAsia" w:ascii="宋体" w:hAnsi="宋体" w:eastAsia="宋体" w:cs="宋体"/>
          <w:sz w:val="24"/>
          <w:szCs w:val="24"/>
        </w:rPr>
      </w:pPr>
      <w:r>
        <w:rPr>
          <w:rFonts w:hint="eastAsia" w:ascii="宋体" w:hAnsi="宋体" w:eastAsia="宋体" w:cs="宋体"/>
          <w:spacing w:val="-1"/>
          <w:sz w:val="24"/>
          <w:szCs w:val="24"/>
        </w:rPr>
        <w:t>日期：      年</w:t>
      </w:r>
      <w:r>
        <w:rPr>
          <w:rFonts w:hint="eastAsia" w:ascii="宋体" w:hAnsi="宋体" w:eastAsia="宋体" w:cs="宋体"/>
          <w:sz w:val="24"/>
          <w:szCs w:val="24"/>
        </w:rPr>
        <w:t xml:space="preserve">   月   日</w:t>
      </w:r>
    </w:p>
    <w:p>
      <w:pPr>
        <w:spacing w:line="360" w:lineRule="auto"/>
        <w:rPr>
          <w:rFonts w:hint="eastAsia" w:ascii="宋体" w:hAnsi="宋体" w:eastAsia="宋体" w:cs="宋体"/>
          <w:sz w:val="24"/>
          <w:szCs w:val="24"/>
        </w:rPr>
        <w:sectPr>
          <w:headerReference r:id="rId14" w:type="default"/>
          <w:pgSz w:w="11906" w:h="16839"/>
          <w:pgMar w:top="960" w:right="1719" w:bottom="400" w:left="1785" w:header="763" w:footer="0" w:gutter="0"/>
          <w:pgNumType w:fmt="decimal"/>
          <w:cols w:space="720" w:num="1"/>
        </w:sectPr>
      </w:pPr>
    </w:p>
    <w:p>
      <w:pPr>
        <w:spacing w:line="360" w:lineRule="auto"/>
        <w:rPr>
          <w:rFonts w:hint="eastAsia" w:ascii="宋体" w:hAnsi="宋体" w:eastAsia="宋体" w:cs="宋体"/>
          <w:sz w:val="24"/>
          <w:szCs w:val="24"/>
        </w:rPr>
      </w:pPr>
    </w:p>
    <w:p>
      <w:pPr>
        <w:spacing w:before="91" w:line="360" w:lineRule="auto"/>
        <w:ind w:left="966"/>
        <w:rPr>
          <w:rFonts w:hint="eastAsia" w:ascii="宋体" w:hAnsi="宋体" w:eastAsia="宋体" w:cs="宋体"/>
          <w:sz w:val="24"/>
          <w:szCs w:val="24"/>
        </w:rPr>
      </w:pPr>
      <w:r>
        <w:rPr>
          <w:rFonts w:hint="eastAsia" w:ascii="宋体" w:hAnsi="宋体" w:eastAsia="宋体" w:cs="宋体"/>
          <w:spacing w:val="7"/>
          <w:sz w:val="24"/>
          <w:szCs w:val="24"/>
        </w:rPr>
        <w:t>(</w:t>
      </w:r>
      <w:r>
        <w:rPr>
          <w:rFonts w:hint="eastAsia" w:ascii="宋体" w:hAnsi="宋体" w:eastAsia="宋体" w:cs="宋体"/>
          <w:spacing w:val="5"/>
          <w:sz w:val="24"/>
          <w:szCs w:val="24"/>
          <w:lang w:val="en-US" w:eastAsia="zh-CN"/>
        </w:rPr>
        <w:t>三</w:t>
      </w:r>
      <w:r>
        <w:rPr>
          <w:rFonts w:hint="eastAsia" w:ascii="宋体" w:hAnsi="宋体" w:eastAsia="宋体" w:cs="宋体"/>
          <w:spacing w:val="5"/>
          <w:sz w:val="24"/>
          <w:szCs w:val="24"/>
        </w:rPr>
        <w:t>) 法定代表人资格证明或法定代表人授权委托书</w:t>
      </w:r>
    </w:p>
    <w:p>
      <w:pPr>
        <w:spacing w:line="360" w:lineRule="auto"/>
        <w:rPr>
          <w:rFonts w:hint="eastAsia" w:ascii="宋体" w:hAnsi="宋体" w:eastAsia="宋体" w:cs="宋体"/>
          <w:sz w:val="24"/>
          <w:szCs w:val="24"/>
        </w:rPr>
      </w:pPr>
    </w:p>
    <w:p>
      <w:pPr>
        <w:spacing w:before="91" w:line="360" w:lineRule="auto"/>
        <w:ind w:left="2918"/>
        <w:rPr>
          <w:rFonts w:hint="eastAsia" w:ascii="宋体" w:hAnsi="宋体" w:eastAsia="宋体" w:cs="宋体"/>
          <w:sz w:val="24"/>
          <w:szCs w:val="24"/>
        </w:rPr>
      </w:pPr>
      <w:r>
        <w:rPr>
          <w:rFonts w:hint="eastAsia" w:ascii="宋体" w:hAnsi="宋体" w:eastAsia="宋体" w:cs="宋体"/>
          <w:spacing w:val="-2"/>
          <w:sz w:val="24"/>
          <w:szCs w:val="24"/>
        </w:rPr>
        <w:t>法定</w:t>
      </w:r>
      <w:r>
        <w:rPr>
          <w:rFonts w:hint="eastAsia" w:ascii="宋体" w:hAnsi="宋体" w:eastAsia="宋体" w:cs="宋体"/>
          <w:spacing w:val="-1"/>
          <w:sz w:val="24"/>
          <w:szCs w:val="24"/>
        </w:rPr>
        <w:t>代表人资格证明</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（采购人）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兹证明，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姓名：____性别：____年龄：____职务：____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系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（供应商名称）的法定代表人（单位负责人）。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附：法定代表人（单位负责人）有效期内的身份证正反面电子件。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4" w:line="360" w:lineRule="auto"/>
        <w:ind w:left="4343"/>
        <w:rPr>
          <w:rFonts w:hint="eastAsia" w:ascii="宋体" w:hAnsi="宋体" w:eastAsia="宋体" w:cs="宋体"/>
          <w:sz w:val="24"/>
          <w:szCs w:val="24"/>
        </w:rPr>
      </w:pPr>
      <w:r>
        <w:rPr>
          <w:rFonts w:hint="eastAsia" w:ascii="宋体" w:hAnsi="宋体" w:eastAsia="宋体" w:cs="宋体"/>
          <w:spacing w:val="7"/>
          <w:sz w:val="24"/>
          <w:szCs w:val="24"/>
        </w:rPr>
        <w:t>供</w:t>
      </w:r>
      <w:r>
        <w:rPr>
          <w:rFonts w:hint="eastAsia" w:ascii="宋体" w:hAnsi="宋体" w:eastAsia="宋体" w:cs="宋体"/>
          <w:spacing w:val="6"/>
          <w:sz w:val="24"/>
          <w:szCs w:val="24"/>
        </w:rPr>
        <w:t>应商 (公章) ：</w:t>
      </w:r>
    </w:p>
    <w:p>
      <w:pPr>
        <w:spacing w:before="187" w:line="360" w:lineRule="auto"/>
        <w:ind w:left="4344"/>
        <w:rPr>
          <w:rFonts w:hint="eastAsia" w:ascii="宋体" w:hAnsi="宋体" w:eastAsia="宋体" w:cs="宋体"/>
          <w:sz w:val="24"/>
          <w:szCs w:val="24"/>
        </w:rPr>
      </w:pPr>
      <w:r>
        <w:rPr>
          <w:rFonts w:hint="eastAsia" w:ascii="宋体" w:hAnsi="宋体" w:eastAsia="宋体" w:cs="宋体"/>
          <w:spacing w:val="12"/>
          <w:sz w:val="24"/>
          <w:szCs w:val="24"/>
        </w:rPr>
        <w:t>法</w:t>
      </w:r>
      <w:r>
        <w:rPr>
          <w:rFonts w:hint="eastAsia" w:ascii="宋体" w:hAnsi="宋体" w:eastAsia="宋体" w:cs="宋体"/>
          <w:spacing w:val="8"/>
          <w:sz w:val="24"/>
          <w:szCs w:val="24"/>
        </w:rPr>
        <w:t>定</w:t>
      </w:r>
      <w:r>
        <w:rPr>
          <w:rFonts w:hint="eastAsia" w:ascii="宋体" w:hAnsi="宋体" w:eastAsia="宋体" w:cs="宋体"/>
          <w:spacing w:val="6"/>
          <w:sz w:val="24"/>
          <w:szCs w:val="24"/>
        </w:rPr>
        <w:t>代表人 (签字) ：</w:t>
      </w:r>
    </w:p>
    <w:p>
      <w:pPr>
        <w:spacing w:before="182" w:line="360" w:lineRule="auto"/>
        <w:ind w:left="4384"/>
        <w:rPr>
          <w:rFonts w:hint="eastAsia" w:ascii="宋体" w:hAnsi="宋体" w:eastAsia="宋体" w:cs="宋体"/>
          <w:sz w:val="24"/>
          <w:szCs w:val="24"/>
        </w:rPr>
      </w:pPr>
      <w:r>
        <w:rPr>
          <w:rFonts w:hint="eastAsia" w:ascii="宋体" w:hAnsi="宋体" w:eastAsia="宋体" w:cs="宋体"/>
          <w:spacing w:val="1"/>
          <w:sz w:val="24"/>
          <w:szCs w:val="24"/>
        </w:rPr>
        <w:t xml:space="preserve">日期：  </w:t>
      </w:r>
      <w:r>
        <w:rPr>
          <w:rFonts w:hint="eastAsia" w:ascii="宋体" w:hAnsi="宋体" w:eastAsia="宋体" w:cs="宋体"/>
          <w:sz w:val="24"/>
          <w:szCs w:val="24"/>
        </w:rPr>
        <w:t xml:space="preserve">     年    月    日</w:t>
      </w:r>
    </w:p>
    <w:p>
      <w:pPr>
        <w:spacing w:line="360" w:lineRule="auto"/>
        <w:rPr>
          <w:rFonts w:hint="eastAsia" w:ascii="宋体" w:hAnsi="宋体" w:eastAsia="宋体" w:cs="宋体"/>
          <w:sz w:val="24"/>
          <w:szCs w:val="24"/>
        </w:rPr>
        <w:sectPr>
          <w:headerReference r:id="rId15" w:type="default"/>
          <w:pgSz w:w="11906" w:h="16839"/>
          <w:pgMar w:top="1440" w:right="1800" w:bottom="1440" w:left="1800" w:header="763" w:footer="0" w:gutter="0"/>
          <w:pgNumType w:fmt="decimal"/>
          <w:cols w:space="720" w:num="1"/>
        </w:sectPr>
      </w:pPr>
    </w:p>
    <w:p>
      <w:pPr>
        <w:spacing w:before="94" w:line="360" w:lineRule="auto"/>
        <w:ind w:left="2679"/>
        <w:rPr>
          <w:rFonts w:hint="eastAsia" w:ascii="宋体" w:hAnsi="宋体" w:eastAsia="宋体" w:cs="宋体"/>
          <w:sz w:val="24"/>
          <w:szCs w:val="24"/>
        </w:rPr>
      </w:pPr>
      <w:r>
        <w:rPr>
          <w:rFonts w:hint="eastAsia" w:ascii="宋体" w:hAnsi="宋体" w:eastAsia="宋体" w:cs="宋体"/>
          <w:spacing w:val="15"/>
          <w:sz w:val="24"/>
          <w:szCs w:val="24"/>
        </w:rPr>
        <w:t>法</w:t>
      </w:r>
      <w:r>
        <w:rPr>
          <w:rFonts w:hint="eastAsia" w:ascii="宋体" w:hAnsi="宋体" w:eastAsia="宋体" w:cs="宋体"/>
          <w:spacing w:val="8"/>
          <w:sz w:val="24"/>
          <w:szCs w:val="24"/>
        </w:rPr>
        <w:t>定代表人授权委托书</w:t>
      </w:r>
    </w:p>
    <w:p>
      <w:pPr>
        <w:tabs>
          <w:tab w:val="left" w:pos="509"/>
        </w:tabs>
        <w:spacing w:before="75" w:line="360"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8"/>
          <w:sz w:val="24"/>
          <w:szCs w:val="24"/>
          <w:u w:val="single" w:color="auto"/>
        </w:rPr>
        <w:t>(</w:t>
      </w:r>
      <w:r>
        <w:rPr>
          <w:rFonts w:hint="eastAsia" w:ascii="宋体" w:hAnsi="宋体" w:eastAsia="宋体" w:cs="宋体"/>
          <w:spacing w:val="4"/>
          <w:sz w:val="24"/>
          <w:szCs w:val="24"/>
          <w:u w:val="single" w:color="auto"/>
        </w:rPr>
        <w:t>采购人)</w:t>
      </w:r>
      <w:r>
        <w:rPr>
          <w:rFonts w:hint="eastAsia" w:ascii="宋体" w:hAnsi="宋体" w:eastAsia="宋体" w:cs="宋体"/>
          <w:spacing w:val="4"/>
          <w:sz w:val="24"/>
          <w:szCs w:val="24"/>
        </w:rPr>
        <w:t>：</w:t>
      </w:r>
    </w:p>
    <w:p>
      <w:pPr>
        <w:spacing w:before="184" w:line="360" w:lineRule="auto"/>
        <w:ind w:left="23" w:right="96" w:firstLine="481"/>
        <w:rPr>
          <w:rFonts w:hint="eastAsia" w:ascii="宋体" w:hAnsi="宋体" w:eastAsia="宋体" w:cs="宋体"/>
          <w:sz w:val="24"/>
          <w:szCs w:val="24"/>
        </w:rPr>
      </w:pPr>
      <w:r>
        <w:rPr>
          <w:rFonts w:hint="eastAsia" w:ascii="宋体" w:hAnsi="宋体" w:eastAsia="宋体" w:cs="宋体"/>
          <w:spacing w:val="22"/>
          <w:sz w:val="24"/>
          <w:szCs w:val="24"/>
        </w:rPr>
        <w:t>我</w:t>
      </w:r>
      <w:r>
        <w:rPr>
          <w:rFonts w:hint="eastAsia" w:ascii="宋体" w:hAnsi="宋体" w:eastAsia="宋体" w:cs="宋体"/>
          <w:spacing w:val="22"/>
          <w:sz w:val="24"/>
          <w:szCs w:val="24"/>
          <w:u w:val="single" w:color="auto"/>
        </w:rPr>
        <w:t xml:space="preserve"> </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1"/>
          <w:sz w:val="24"/>
          <w:szCs w:val="24"/>
          <w:u w:val="single" w:color="auto"/>
        </w:rPr>
        <w:t xml:space="preserve"> (姓名) </w:t>
      </w:r>
      <w:r>
        <w:rPr>
          <w:rFonts w:hint="eastAsia" w:ascii="宋体" w:hAnsi="宋体" w:eastAsia="宋体" w:cs="宋体"/>
          <w:spacing w:val="11"/>
          <w:sz w:val="24"/>
          <w:szCs w:val="24"/>
        </w:rPr>
        <w:t>系</w:t>
      </w:r>
      <w:r>
        <w:rPr>
          <w:rFonts w:hint="eastAsia" w:ascii="宋体" w:hAnsi="宋体" w:eastAsia="宋体" w:cs="宋体"/>
          <w:spacing w:val="11"/>
          <w:sz w:val="24"/>
          <w:szCs w:val="24"/>
          <w:u w:val="single" w:color="auto"/>
        </w:rPr>
        <w:t xml:space="preserve">    (供应商名称)</w:t>
      </w:r>
      <w:r>
        <w:rPr>
          <w:rFonts w:hint="eastAsia" w:ascii="宋体" w:hAnsi="宋体" w:eastAsia="宋体" w:cs="宋体"/>
          <w:spacing w:val="11"/>
          <w:sz w:val="24"/>
          <w:szCs w:val="24"/>
        </w:rPr>
        <w:t>法定代表人，现授权委托我公司的</w:t>
      </w:r>
      <w:r>
        <w:rPr>
          <w:rFonts w:hint="eastAsia" w:ascii="宋体" w:hAnsi="宋体" w:eastAsia="宋体" w:cs="宋体"/>
          <w:spacing w:val="11"/>
          <w:sz w:val="24"/>
          <w:szCs w:val="24"/>
          <w:u w:val="single" w:color="auto"/>
        </w:rPr>
        <w:t xml:space="preserve"> (姓</w:t>
      </w:r>
      <w:r>
        <w:rPr>
          <w:rFonts w:hint="eastAsia" w:ascii="宋体" w:hAnsi="宋体" w:eastAsia="宋体" w:cs="宋体"/>
          <w:sz w:val="24"/>
          <w:szCs w:val="24"/>
        </w:rPr>
        <w:t xml:space="preserve"> </w:t>
      </w:r>
      <w:r>
        <w:rPr>
          <w:rFonts w:hint="eastAsia" w:ascii="宋体" w:hAnsi="宋体" w:eastAsia="宋体" w:cs="宋体"/>
          <w:spacing w:val="16"/>
          <w:sz w:val="24"/>
          <w:szCs w:val="24"/>
          <w:u w:val="single" w:color="auto"/>
        </w:rPr>
        <w:t>名、职</w:t>
      </w:r>
      <w:r>
        <w:rPr>
          <w:rFonts w:hint="eastAsia" w:ascii="宋体" w:hAnsi="宋体" w:eastAsia="宋体" w:cs="宋体"/>
          <w:spacing w:val="10"/>
          <w:sz w:val="24"/>
          <w:szCs w:val="24"/>
          <w:u w:val="single" w:color="auto"/>
        </w:rPr>
        <w:t>务</w:t>
      </w:r>
      <w:r>
        <w:rPr>
          <w:rFonts w:hint="eastAsia" w:ascii="宋体" w:hAnsi="宋体" w:eastAsia="宋体" w:cs="宋体"/>
          <w:spacing w:val="8"/>
          <w:sz w:val="24"/>
          <w:szCs w:val="24"/>
          <w:u w:val="single" w:color="auto"/>
        </w:rPr>
        <w:t xml:space="preserve">或职称) </w:t>
      </w:r>
      <w:r>
        <w:rPr>
          <w:rFonts w:hint="eastAsia" w:ascii="宋体" w:hAnsi="宋体" w:eastAsia="宋体" w:cs="宋体"/>
          <w:spacing w:val="8"/>
          <w:sz w:val="24"/>
          <w:szCs w:val="24"/>
        </w:rPr>
        <w:t>为我公司本次</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项目的授权代表，代表我方办理</w:t>
      </w:r>
      <w:r>
        <w:rPr>
          <w:rFonts w:hint="eastAsia" w:ascii="宋体" w:hAnsi="宋体" w:eastAsia="宋体" w:cs="宋体"/>
          <w:spacing w:val="9"/>
          <w:sz w:val="24"/>
          <w:szCs w:val="24"/>
        </w:rPr>
        <w:t>本</w:t>
      </w:r>
      <w:r>
        <w:rPr>
          <w:rFonts w:hint="eastAsia" w:ascii="宋体" w:hAnsi="宋体" w:eastAsia="宋体" w:cs="宋体"/>
          <w:spacing w:val="7"/>
          <w:sz w:val="24"/>
          <w:szCs w:val="24"/>
        </w:rPr>
        <w:t>次报价、谈判、签约等相关事宜，签署全部有关的文件、协议、合同并具有法</w:t>
      </w:r>
      <w:r>
        <w:rPr>
          <w:rFonts w:hint="eastAsia" w:ascii="宋体" w:hAnsi="宋体" w:eastAsia="宋体" w:cs="宋体"/>
          <w:sz w:val="24"/>
          <w:szCs w:val="24"/>
        </w:rPr>
        <w:t xml:space="preserve"> </w:t>
      </w:r>
      <w:r>
        <w:rPr>
          <w:rFonts w:hint="eastAsia" w:ascii="宋体" w:hAnsi="宋体" w:eastAsia="宋体" w:cs="宋体"/>
          <w:spacing w:val="5"/>
          <w:sz w:val="24"/>
          <w:szCs w:val="24"/>
        </w:rPr>
        <w:t>律效力。</w:t>
      </w:r>
    </w:p>
    <w:p>
      <w:pPr>
        <w:spacing w:before="1" w:line="360" w:lineRule="auto"/>
        <w:ind w:left="27" w:firstLine="475"/>
        <w:rPr>
          <w:rFonts w:hint="eastAsia" w:ascii="宋体" w:hAnsi="宋体" w:eastAsia="宋体" w:cs="宋体"/>
          <w:sz w:val="24"/>
          <w:szCs w:val="24"/>
        </w:rPr>
      </w:pPr>
      <w:r>
        <w:rPr>
          <w:rFonts w:hint="eastAsia" w:ascii="宋体" w:hAnsi="宋体" w:eastAsia="宋体" w:cs="宋体"/>
          <w:spacing w:val="4"/>
          <w:sz w:val="24"/>
          <w:szCs w:val="24"/>
        </w:rPr>
        <w:t>委托期限：</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。被授权人签署的所有文件(在授权书有效期内签署的)</w:t>
      </w:r>
      <w:r>
        <w:rPr>
          <w:rFonts w:hint="eastAsia" w:ascii="宋体" w:hAnsi="宋体" w:eastAsia="宋体" w:cs="宋体"/>
          <w:sz w:val="24"/>
          <w:szCs w:val="24"/>
        </w:rPr>
        <w:t xml:space="preserve"> </w:t>
      </w:r>
      <w:r>
        <w:rPr>
          <w:rFonts w:hint="eastAsia" w:ascii="宋体" w:hAnsi="宋体" w:eastAsia="宋体" w:cs="宋体"/>
          <w:spacing w:val="13"/>
          <w:sz w:val="24"/>
          <w:szCs w:val="24"/>
        </w:rPr>
        <w:t>不</w:t>
      </w:r>
      <w:r>
        <w:rPr>
          <w:rFonts w:hint="eastAsia" w:ascii="宋体" w:hAnsi="宋体" w:eastAsia="宋体" w:cs="宋体"/>
          <w:spacing w:val="7"/>
          <w:sz w:val="24"/>
          <w:szCs w:val="24"/>
        </w:rPr>
        <w:t>因授权撤销而失效。</w:t>
      </w:r>
    </w:p>
    <w:p>
      <w:pPr>
        <w:spacing w:line="360" w:lineRule="auto"/>
        <w:ind w:left="502"/>
        <w:rPr>
          <w:rFonts w:hint="eastAsia" w:ascii="宋体" w:hAnsi="宋体" w:eastAsia="宋体" w:cs="宋体"/>
          <w:sz w:val="24"/>
          <w:szCs w:val="24"/>
        </w:rPr>
      </w:pPr>
      <w:r>
        <w:rPr>
          <w:rFonts w:hint="eastAsia" w:ascii="宋体" w:hAnsi="宋体" w:eastAsia="宋体" w:cs="宋体"/>
          <w:spacing w:val="9"/>
          <w:sz w:val="24"/>
          <w:szCs w:val="24"/>
        </w:rPr>
        <w:t>授权代表无权转让委托权。特此授权</w:t>
      </w:r>
      <w:r>
        <w:rPr>
          <w:rFonts w:hint="eastAsia" w:ascii="宋体" w:hAnsi="宋体" w:eastAsia="宋体" w:cs="宋体"/>
          <w:spacing w:val="7"/>
          <w:sz w:val="24"/>
          <w:szCs w:val="24"/>
        </w:rPr>
        <w:t>。</w:t>
      </w:r>
    </w:p>
    <w:p>
      <w:pPr>
        <w:spacing w:before="185" w:line="360" w:lineRule="auto"/>
        <w:ind w:left="504"/>
        <w:rPr>
          <w:rFonts w:hint="eastAsia" w:ascii="宋体" w:hAnsi="宋体" w:eastAsia="宋体" w:cs="宋体"/>
          <w:sz w:val="24"/>
          <w:szCs w:val="24"/>
        </w:rPr>
      </w:pPr>
      <w:r>
        <w:rPr>
          <w:rFonts w:hint="eastAsia" w:ascii="宋体" w:hAnsi="宋体" w:eastAsia="宋体" w:cs="宋体"/>
          <w:spacing w:val="14"/>
          <w:sz w:val="24"/>
          <w:szCs w:val="24"/>
        </w:rPr>
        <w:t>本</w:t>
      </w:r>
      <w:r>
        <w:rPr>
          <w:rFonts w:hint="eastAsia" w:ascii="宋体" w:hAnsi="宋体" w:eastAsia="宋体" w:cs="宋体"/>
          <w:spacing w:val="10"/>
          <w:sz w:val="24"/>
          <w:szCs w:val="24"/>
        </w:rPr>
        <w:t>授</w:t>
      </w:r>
      <w:r>
        <w:rPr>
          <w:rFonts w:hint="eastAsia" w:ascii="宋体" w:hAnsi="宋体" w:eastAsia="宋体" w:cs="宋体"/>
          <w:spacing w:val="7"/>
          <w:sz w:val="24"/>
          <w:szCs w:val="24"/>
        </w:rPr>
        <w:t>权委托书自</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年</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月</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日签字生效,特此声明。</w:t>
      </w:r>
    </w:p>
    <w:p>
      <w:pPr>
        <w:spacing w:line="360" w:lineRule="auto"/>
        <w:rPr>
          <w:rFonts w:hint="eastAsia" w:ascii="宋体" w:hAnsi="宋体" w:eastAsia="宋体" w:cs="宋体"/>
          <w:sz w:val="24"/>
          <w:szCs w:val="24"/>
        </w:rPr>
      </w:pPr>
    </w:p>
    <w:p>
      <w:pPr>
        <w:spacing w:before="75" w:line="360" w:lineRule="auto"/>
        <w:ind w:left="1697"/>
        <w:rPr>
          <w:rFonts w:hint="eastAsia"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pacing w:val="7"/>
          <w:sz w:val="24"/>
          <w:szCs w:val="24"/>
        </w:rPr>
        <w:t>附法人代表身份证以及授权代表身份证复印件)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left="22"/>
        <w:rPr>
          <w:rFonts w:hint="eastAsia" w:ascii="宋体" w:hAnsi="宋体" w:eastAsia="宋体" w:cs="宋体"/>
          <w:sz w:val="24"/>
          <w:szCs w:val="24"/>
        </w:rPr>
      </w:pPr>
      <w:r>
        <w:rPr>
          <w:rFonts w:hint="eastAsia" w:ascii="宋体" w:hAnsi="宋体" w:eastAsia="宋体" w:cs="宋体"/>
          <w:spacing w:val="-6"/>
          <w:sz w:val="24"/>
          <w:szCs w:val="24"/>
        </w:rPr>
        <w:t>授权</w:t>
      </w:r>
      <w:r>
        <w:rPr>
          <w:rFonts w:hint="eastAsia" w:ascii="宋体" w:hAnsi="宋体" w:eastAsia="宋体" w:cs="宋体"/>
          <w:spacing w:val="-5"/>
          <w:sz w:val="24"/>
          <w:szCs w:val="24"/>
        </w:rPr>
        <w:t>代</w:t>
      </w:r>
      <w:r>
        <w:rPr>
          <w:rFonts w:hint="eastAsia" w:ascii="宋体" w:hAnsi="宋体" w:eastAsia="宋体" w:cs="宋体"/>
          <w:spacing w:val="-3"/>
          <w:sz w:val="24"/>
          <w:szCs w:val="24"/>
        </w:rPr>
        <w:t>表姓名 (签字) ：               性 别：                年 龄：</w:t>
      </w:r>
    </w:p>
    <w:p>
      <w:pPr>
        <w:spacing w:before="185" w:line="360" w:lineRule="auto"/>
        <w:ind w:left="26"/>
        <w:rPr>
          <w:rFonts w:hint="eastAsia" w:ascii="宋体" w:hAnsi="宋体" w:eastAsia="宋体" w:cs="宋体"/>
          <w:sz w:val="24"/>
          <w:szCs w:val="24"/>
        </w:rPr>
      </w:pPr>
      <w:r>
        <w:rPr>
          <w:rFonts w:hint="eastAsia" w:ascii="宋体" w:hAnsi="宋体" w:eastAsia="宋体" w:cs="宋体"/>
          <w:spacing w:val="-6"/>
          <w:sz w:val="24"/>
          <w:szCs w:val="24"/>
        </w:rPr>
        <w:t>部</w:t>
      </w:r>
      <w:r>
        <w:rPr>
          <w:rFonts w:hint="eastAsia" w:ascii="宋体" w:hAnsi="宋体" w:eastAsia="宋体" w:cs="宋体"/>
          <w:spacing w:val="-4"/>
          <w:sz w:val="24"/>
          <w:szCs w:val="24"/>
        </w:rPr>
        <w:t xml:space="preserve"> 门 ：                              职 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left="4343"/>
        <w:rPr>
          <w:rFonts w:hint="eastAsia" w:ascii="宋体" w:hAnsi="宋体" w:eastAsia="宋体" w:cs="宋体"/>
          <w:sz w:val="24"/>
          <w:szCs w:val="24"/>
        </w:rPr>
      </w:pPr>
      <w:r>
        <w:rPr>
          <w:rFonts w:hint="eastAsia" w:ascii="宋体" w:hAnsi="宋体" w:eastAsia="宋体" w:cs="宋体"/>
          <w:spacing w:val="7"/>
          <w:sz w:val="24"/>
          <w:szCs w:val="24"/>
        </w:rPr>
        <w:t>供</w:t>
      </w:r>
      <w:r>
        <w:rPr>
          <w:rFonts w:hint="eastAsia" w:ascii="宋体" w:hAnsi="宋体" w:eastAsia="宋体" w:cs="宋体"/>
          <w:spacing w:val="6"/>
          <w:sz w:val="24"/>
          <w:szCs w:val="24"/>
        </w:rPr>
        <w:t>应商 (公章) ：</w:t>
      </w:r>
    </w:p>
    <w:p>
      <w:pPr>
        <w:spacing w:before="186" w:line="360" w:lineRule="auto"/>
        <w:ind w:left="4344"/>
        <w:rPr>
          <w:rFonts w:hint="eastAsia" w:ascii="宋体" w:hAnsi="宋体" w:eastAsia="宋体" w:cs="宋体"/>
          <w:sz w:val="24"/>
          <w:szCs w:val="24"/>
        </w:rPr>
      </w:pPr>
      <w:r>
        <w:rPr>
          <w:rFonts w:hint="eastAsia" w:ascii="宋体" w:hAnsi="宋体" w:eastAsia="宋体" w:cs="宋体"/>
          <w:spacing w:val="12"/>
          <w:sz w:val="24"/>
          <w:szCs w:val="24"/>
        </w:rPr>
        <w:t>法</w:t>
      </w:r>
      <w:r>
        <w:rPr>
          <w:rFonts w:hint="eastAsia" w:ascii="宋体" w:hAnsi="宋体" w:eastAsia="宋体" w:cs="宋体"/>
          <w:spacing w:val="8"/>
          <w:sz w:val="24"/>
          <w:szCs w:val="24"/>
        </w:rPr>
        <w:t>定</w:t>
      </w:r>
      <w:r>
        <w:rPr>
          <w:rFonts w:hint="eastAsia" w:ascii="宋体" w:hAnsi="宋体" w:eastAsia="宋体" w:cs="宋体"/>
          <w:spacing w:val="6"/>
          <w:sz w:val="24"/>
          <w:szCs w:val="24"/>
        </w:rPr>
        <w:t>代表人 (签字) ：</w:t>
      </w:r>
    </w:p>
    <w:p>
      <w:pPr>
        <w:spacing w:before="185" w:line="360" w:lineRule="auto"/>
        <w:ind w:left="4384"/>
        <w:rPr>
          <w:rFonts w:hint="eastAsia" w:ascii="宋体" w:hAnsi="宋体" w:eastAsia="宋体" w:cs="宋体"/>
          <w:sz w:val="24"/>
          <w:szCs w:val="24"/>
        </w:rPr>
      </w:pPr>
      <w:r>
        <w:rPr>
          <w:rFonts w:hint="eastAsia" w:ascii="宋体" w:hAnsi="宋体" w:eastAsia="宋体" w:cs="宋体"/>
          <w:spacing w:val="-1"/>
          <w:sz w:val="24"/>
          <w:szCs w:val="24"/>
        </w:rPr>
        <w:t>日期：      年</w:t>
      </w:r>
      <w:r>
        <w:rPr>
          <w:rFonts w:hint="eastAsia" w:ascii="宋体" w:hAnsi="宋体" w:eastAsia="宋体" w:cs="宋体"/>
          <w:sz w:val="24"/>
          <w:szCs w:val="24"/>
        </w:rPr>
        <w:t xml:space="preserve">   月   日</w:t>
      </w:r>
    </w:p>
    <w:p>
      <w:pPr>
        <w:spacing w:line="360" w:lineRule="auto"/>
        <w:rPr>
          <w:rFonts w:hint="eastAsia" w:ascii="宋体" w:hAnsi="宋体" w:eastAsia="宋体" w:cs="宋体"/>
          <w:sz w:val="24"/>
          <w:szCs w:val="24"/>
        </w:rPr>
        <w:sectPr>
          <w:headerReference r:id="rId16" w:type="default"/>
          <w:pgSz w:w="11906" w:h="16839"/>
          <w:pgMar w:top="1440" w:right="1800" w:bottom="1440" w:left="1800" w:header="763" w:footer="0" w:gutter="0"/>
          <w:pgNumType w:fmt="decimal"/>
          <w:cols w:space="720" w:num="1"/>
        </w:sectPr>
      </w:pPr>
    </w:p>
    <w:p>
      <w:pPr>
        <w:snapToGrid w:val="0"/>
        <w:spacing w:before="120" w:beforeLines="50" w:after="120" w:afterLines="50" w:line="360" w:lineRule="auto"/>
        <w:jc w:val="center"/>
        <w:rPr>
          <w:rFonts w:asciiTheme="minorEastAsia" w:hAnsiTheme="minorEastAsia" w:eastAsiaTheme="minorEastAsia"/>
          <w:b/>
          <w:szCs w:val="28"/>
        </w:rPr>
      </w:pP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四</w:t>
      </w:r>
      <w:r>
        <w:rPr>
          <w:rFonts w:hint="eastAsia" w:ascii="宋体" w:hAnsi="宋体" w:eastAsia="宋体" w:cs="宋体"/>
          <w:spacing w:val="7"/>
          <w:sz w:val="24"/>
          <w:szCs w:val="24"/>
        </w:rPr>
        <w:t xml:space="preserve">) </w:t>
      </w:r>
      <w:r>
        <w:rPr>
          <w:rFonts w:hint="eastAsia" w:asciiTheme="minorEastAsia" w:hAnsiTheme="minorEastAsia" w:eastAsiaTheme="minorEastAsia" w:cstheme="minorEastAsia"/>
          <w:b w:val="0"/>
          <w:bCs/>
          <w:sz w:val="24"/>
          <w:szCs w:val="24"/>
        </w:rPr>
        <w:t>服务响应偏离表</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bookmarkStart w:id="8" w:name="_Toc528330796"/>
            <w:bookmarkStart w:id="9" w:name="_Toc528675999"/>
            <w:bookmarkStart w:id="10" w:name="_Toc528668503"/>
            <w:bookmarkStart w:id="11" w:name="_Toc54701557"/>
            <w:bookmarkStart w:id="12" w:name="_Toc27523"/>
            <w:bookmarkStart w:id="13" w:name="_Toc14449"/>
            <w:r>
              <w:rPr>
                <w:rFonts w:asciiTheme="minorEastAsia" w:hAnsiTheme="minorEastAsia" w:eastAsiaTheme="minorEastAsia"/>
                <w:sz w:val="21"/>
                <w:szCs w:val="21"/>
              </w:rPr>
              <w:t>序号</w:t>
            </w:r>
            <w:bookmarkEnd w:id="8"/>
            <w:bookmarkEnd w:id="9"/>
            <w:bookmarkEnd w:id="10"/>
            <w:bookmarkEnd w:id="11"/>
            <w:bookmarkEnd w:id="12"/>
            <w:bookmarkEnd w:id="13"/>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bookmarkStart w:id="14" w:name="_Toc16892"/>
            <w:bookmarkStart w:id="15" w:name="_Toc528668504"/>
            <w:bookmarkStart w:id="16" w:name="_Toc54701558"/>
            <w:bookmarkStart w:id="17" w:name="_Toc528330797"/>
            <w:bookmarkStart w:id="18" w:name="_Toc528676000"/>
            <w:bookmarkStart w:id="19" w:name="_Toc26439"/>
            <w:r>
              <w:rPr>
                <w:rFonts w:asciiTheme="minorEastAsia" w:hAnsiTheme="minorEastAsia" w:eastAsiaTheme="minorEastAsia"/>
                <w:sz w:val="21"/>
                <w:szCs w:val="21"/>
              </w:rPr>
              <w:t>采购要求</w:t>
            </w:r>
            <w:bookmarkEnd w:id="14"/>
            <w:bookmarkEnd w:id="15"/>
            <w:bookmarkEnd w:id="16"/>
            <w:bookmarkEnd w:id="17"/>
            <w:bookmarkEnd w:id="18"/>
            <w:bookmarkEnd w:id="19"/>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bookmarkStart w:id="20" w:name="_Toc528330798"/>
            <w:bookmarkStart w:id="21" w:name="_Toc30063"/>
            <w:bookmarkStart w:id="22" w:name="_Toc54701559"/>
            <w:bookmarkStart w:id="23" w:name="_Toc528676001"/>
            <w:bookmarkStart w:id="24" w:name="_Toc528668505"/>
            <w:bookmarkStart w:id="25" w:name="_Toc11298"/>
            <w:r>
              <w:rPr>
                <w:rFonts w:asciiTheme="minorEastAsia" w:hAnsiTheme="minorEastAsia" w:eastAsiaTheme="minorEastAsia"/>
                <w:sz w:val="21"/>
                <w:szCs w:val="21"/>
              </w:rPr>
              <w:t>协商应答</w:t>
            </w:r>
            <w:bookmarkEnd w:id="20"/>
            <w:bookmarkEnd w:id="21"/>
            <w:bookmarkEnd w:id="22"/>
            <w:bookmarkEnd w:id="23"/>
            <w:bookmarkEnd w:id="24"/>
            <w:bookmarkEnd w:id="25"/>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bookmarkStart w:id="26" w:name="_Toc14573"/>
            <w:bookmarkStart w:id="27" w:name="_Toc528330799"/>
            <w:bookmarkStart w:id="28" w:name="_Toc528676002"/>
            <w:bookmarkStart w:id="29" w:name="_Toc54701560"/>
            <w:bookmarkStart w:id="30" w:name="_Toc173"/>
            <w:bookmarkStart w:id="31" w:name="_Toc528668506"/>
            <w:r>
              <w:rPr>
                <w:rFonts w:asciiTheme="minorEastAsia" w:hAnsiTheme="minorEastAsia" w:eastAsiaTheme="minorEastAsia"/>
                <w:sz w:val="21"/>
                <w:szCs w:val="21"/>
              </w:rPr>
              <w:t>差异说明</w:t>
            </w:r>
            <w:bookmarkEnd w:id="26"/>
            <w:bookmarkEnd w:id="27"/>
            <w:bookmarkEnd w:id="28"/>
            <w:bookmarkEnd w:id="29"/>
            <w:bookmarkEnd w:id="30"/>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969"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c>
          <w:tcPr>
            <w:tcW w:w="2307" w:type="dxa"/>
            <w:vAlign w:val="center"/>
          </w:tcPr>
          <w:p>
            <w:pPr>
              <w:tabs>
                <w:tab w:val="left" w:pos="6300"/>
              </w:tabs>
              <w:snapToGrid w:val="0"/>
              <w:spacing w:line="500" w:lineRule="exact"/>
              <w:jc w:val="center"/>
              <w:outlineLvl w:val="0"/>
              <w:rPr>
                <w:rFonts w:asciiTheme="minorEastAsia" w:hAnsiTheme="minorEastAsia" w:eastAsiaTheme="minorEastAsia"/>
                <w:sz w:val="21"/>
                <w:szCs w:val="21"/>
              </w:rPr>
            </w:pPr>
          </w:p>
        </w:tc>
      </w:tr>
    </w:tbl>
    <w:p>
      <w:pPr>
        <w:spacing w:line="500" w:lineRule="exact"/>
        <w:rPr>
          <w:rFonts w:asciiTheme="minorEastAsia" w:hAnsiTheme="minorEastAsia" w:eastAsiaTheme="minorEastAsia"/>
          <w:sz w:val="24"/>
          <w:szCs w:val="28"/>
        </w:rPr>
      </w:pPr>
      <w:r>
        <w:rPr>
          <w:rFonts w:asciiTheme="minorEastAsia" w:hAnsiTheme="minorEastAsia" w:eastAsiaTheme="minorEastAsia"/>
          <w:sz w:val="24"/>
          <w:szCs w:val="28"/>
        </w:rPr>
        <w:t>供应商：                            法定代表人或法定代表人授权代表：</w:t>
      </w:r>
    </w:p>
    <w:p>
      <w:pPr>
        <w:spacing w:line="500" w:lineRule="exact"/>
        <w:rPr>
          <w:rFonts w:asciiTheme="minorEastAsia" w:hAnsiTheme="minorEastAsia" w:eastAsiaTheme="minorEastAsia"/>
          <w:sz w:val="24"/>
          <w:szCs w:val="28"/>
        </w:rPr>
      </w:pPr>
    </w:p>
    <w:p>
      <w:pPr>
        <w:spacing w:line="500" w:lineRule="exact"/>
        <w:rPr>
          <w:rFonts w:asciiTheme="minorEastAsia" w:hAnsiTheme="minorEastAsia" w:eastAsiaTheme="minorEastAsia"/>
          <w:sz w:val="24"/>
          <w:szCs w:val="28"/>
        </w:rPr>
      </w:pPr>
      <w:r>
        <w:rPr>
          <w:rFonts w:asciiTheme="minorEastAsia" w:hAnsiTheme="minorEastAsia" w:eastAsiaTheme="minorEastAsia"/>
          <w:sz w:val="24"/>
          <w:szCs w:val="28"/>
        </w:rPr>
        <w:t xml:space="preserve">    （供应商公章）                               （签字或盖章）</w:t>
      </w:r>
    </w:p>
    <w:p>
      <w:pPr>
        <w:tabs>
          <w:tab w:val="left" w:pos="6300"/>
        </w:tabs>
        <w:snapToGrid w:val="0"/>
        <w:spacing w:line="500" w:lineRule="exact"/>
        <w:ind w:firstLine="570"/>
        <w:rPr>
          <w:rFonts w:asciiTheme="minorEastAsia" w:hAnsiTheme="minorEastAsia" w:eastAsiaTheme="minorEastAsia"/>
          <w:sz w:val="24"/>
        </w:rPr>
      </w:pPr>
      <w:r>
        <w:rPr>
          <w:rFonts w:asciiTheme="minorEastAsia" w:hAnsiTheme="minorEastAsia" w:eastAsiaTheme="minorEastAsia"/>
          <w:sz w:val="24"/>
          <w:szCs w:val="28"/>
        </w:rPr>
        <w:t xml:space="preserve">                                            年     月     日</w:t>
      </w:r>
    </w:p>
    <w:p>
      <w:pPr>
        <w:tabs>
          <w:tab w:val="left" w:pos="6300"/>
        </w:tabs>
        <w:snapToGrid w:val="0"/>
        <w:spacing w:line="500" w:lineRule="exact"/>
        <w:ind w:firstLine="570"/>
        <w:rPr>
          <w:rFonts w:asciiTheme="minorEastAsia" w:hAnsiTheme="minorEastAsia" w:eastAsiaTheme="minorEastAsia"/>
          <w:sz w:val="24"/>
          <w:szCs w:val="24"/>
        </w:rPr>
      </w:pPr>
      <w:r>
        <w:rPr>
          <w:rFonts w:asciiTheme="minorEastAsia" w:hAnsiTheme="minorEastAsia" w:eastAsiaTheme="minorEastAsia"/>
          <w:sz w:val="24"/>
        </w:rPr>
        <w:t>注：</w:t>
      </w:r>
      <w:r>
        <w:rPr>
          <w:rFonts w:asciiTheme="minorEastAsia" w:hAnsiTheme="minorEastAsia" w:eastAsiaTheme="minorEastAsia"/>
          <w:sz w:val="24"/>
          <w:szCs w:val="24"/>
        </w:rPr>
        <w:t>1.本表即为对本项目“第</w:t>
      </w:r>
      <w:r>
        <w:rPr>
          <w:rFonts w:hint="eastAsia" w:asciiTheme="minorEastAsia" w:hAnsiTheme="minorEastAsia" w:eastAsiaTheme="minorEastAsia"/>
          <w:sz w:val="24"/>
          <w:szCs w:val="24"/>
          <w:lang w:val="en-US" w:eastAsia="zh-CN"/>
        </w:rPr>
        <w:t>五章 采购需求</w:t>
      </w:r>
      <w:r>
        <w:rPr>
          <w:rFonts w:asciiTheme="minorEastAsia" w:hAnsiTheme="minorEastAsia" w:eastAsiaTheme="minorEastAsia"/>
          <w:sz w:val="24"/>
          <w:szCs w:val="24"/>
        </w:rPr>
        <w:t>”中所列条款进行比较和响应；</w:t>
      </w:r>
    </w:p>
    <w:p>
      <w:pPr>
        <w:tabs>
          <w:tab w:val="left" w:pos="6300"/>
        </w:tabs>
        <w:snapToGrid w:val="0"/>
        <w:spacing w:line="500" w:lineRule="exact"/>
        <w:ind w:firstLine="600" w:firstLineChars="250"/>
        <w:rPr>
          <w:rFonts w:asciiTheme="minorEastAsia" w:hAnsiTheme="minorEastAsia" w:eastAsiaTheme="minorEastAsia"/>
          <w:sz w:val="24"/>
          <w:szCs w:val="24"/>
        </w:rPr>
      </w:pPr>
      <w:r>
        <w:rPr>
          <w:rFonts w:asciiTheme="minorEastAsia" w:hAnsiTheme="minorEastAsia" w:eastAsiaTheme="minorEastAsia"/>
          <w:sz w:val="24"/>
          <w:szCs w:val="24"/>
        </w:rPr>
        <w:t>2.该表必须按照采购文件要求逐条如实填写，根据响应情况在“差异说明”项填写正偏离或负偏离及原因，完全符合的填写“无差异”。</w:t>
      </w:r>
    </w:p>
    <w:p>
      <w:pPr>
        <w:tabs>
          <w:tab w:val="left" w:pos="6300"/>
        </w:tabs>
        <w:snapToGrid w:val="0"/>
        <w:spacing w:line="500" w:lineRule="exact"/>
        <w:ind w:firstLine="570"/>
        <w:rPr>
          <w:rFonts w:asciiTheme="minorEastAsia" w:hAnsiTheme="minorEastAsia" w:eastAsiaTheme="minorEastAsia"/>
          <w:sz w:val="24"/>
          <w:szCs w:val="24"/>
        </w:rPr>
      </w:pPr>
      <w:r>
        <w:rPr>
          <w:rFonts w:asciiTheme="minorEastAsia" w:hAnsiTheme="minorEastAsia" w:eastAsiaTheme="minorEastAsia"/>
          <w:sz w:val="24"/>
          <w:szCs w:val="24"/>
        </w:rPr>
        <w:t>3.该表可扩展。</w:t>
      </w:r>
    </w:p>
    <w:p>
      <w:pPr>
        <w:spacing w:line="360" w:lineRule="auto"/>
        <w:rPr>
          <w:rFonts w:hint="eastAsia" w:ascii="宋体" w:hAnsi="宋体" w:eastAsia="宋体" w:cs="宋体"/>
          <w:sz w:val="24"/>
          <w:szCs w:val="24"/>
        </w:rPr>
      </w:pPr>
    </w:p>
    <w:p>
      <w:pPr>
        <w:spacing w:before="91" w:line="360" w:lineRule="auto"/>
        <w:ind w:left="2727"/>
        <w:rPr>
          <w:rFonts w:hint="eastAsia" w:ascii="宋体" w:hAnsi="宋体" w:eastAsia="宋体" w:cs="宋体"/>
          <w:spacing w:val="13"/>
          <w:sz w:val="24"/>
          <w:szCs w:val="24"/>
        </w:rPr>
      </w:pPr>
    </w:p>
    <w:p>
      <w:pPr>
        <w:rPr>
          <w:rFonts w:hint="eastAsia" w:ascii="宋体" w:hAnsi="宋体" w:eastAsia="宋体" w:cs="宋体"/>
          <w:spacing w:val="13"/>
          <w:sz w:val="24"/>
          <w:szCs w:val="24"/>
        </w:rPr>
      </w:pPr>
      <w:r>
        <w:rPr>
          <w:rFonts w:hint="eastAsia" w:ascii="宋体" w:hAnsi="宋体" w:eastAsia="宋体" w:cs="宋体"/>
          <w:spacing w:val="13"/>
          <w:sz w:val="24"/>
          <w:szCs w:val="24"/>
        </w:rPr>
        <w:br w:type="page"/>
      </w:r>
    </w:p>
    <w:p>
      <w:pPr>
        <w:spacing w:before="91" w:line="360" w:lineRule="auto"/>
        <w:ind w:left="2727"/>
        <w:rPr>
          <w:rFonts w:hint="eastAsia" w:ascii="宋体" w:hAnsi="宋体" w:eastAsia="宋体" w:cs="宋体"/>
          <w:sz w:val="24"/>
          <w:szCs w:val="24"/>
        </w:rPr>
      </w:pPr>
      <w:r>
        <w:rPr>
          <w:rFonts w:hint="eastAsia" w:ascii="宋体" w:hAnsi="宋体" w:eastAsia="宋体" w:cs="宋体"/>
          <w:spacing w:val="13"/>
          <w:sz w:val="24"/>
          <w:szCs w:val="24"/>
        </w:rPr>
        <w:t>(</w:t>
      </w:r>
      <w:r>
        <w:rPr>
          <w:rFonts w:hint="eastAsia" w:ascii="宋体" w:hAnsi="宋体" w:eastAsia="宋体" w:cs="宋体"/>
          <w:spacing w:val="9"/>
          <w:sz w:val="24"/>
          <w:szCs w:val="24"/>
          <w:lang w:val="en-US" w:eastAsia="zh-CN"/>
        </w:rPr>
        <w:t>五</w:t>
      </w:r>
      <w:r>
        <w:rPr>
          <w:rFonts w:hint="eastAsia" w:ascii="宋体" w:hAnsi="宋体" w:eastAsia="宋体" w:cs="宋体"/>
          <w:spacing w:val="9"/>
          <w:sz w:val="24"/>
          <w:szCs w:val="24"/>
        </w:rPr>
        <w:t>) 投标保证金缴纳凭证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sectPr>
          <w:headerReference r:id="rId17" w:type="default"/>
          <w:pgSz w:w="11906" w:h="16839"/>
          <w:pgMar w:top="1440" w:right="1800" w:bottom="1440" w:left="1800" w:header="0" w:footer="0" w:gutter="0"/>
          <w:pgNumType w:fmt="decimal"/>
          <w:cols w:space="720" w:num="1"/>
        </w:sectPr>
      </w:pPr>
    </w:p>
    <w:p>
      <w:pPr>
        <w:spacing w:before="91" w:line="360" w:lineRule="auto"/>
        <w:ind w:left="3168"/>
        <w:rPr>
          <w:rFonts w:hint="eastAsia" w:ascii="宋体" w:hAnsi="宋体" w:eastAsia="宋体" w:cs="宋体"/>
          <w:sz w:val="24"/>
          <w:szCs w:val="24"/>
        </w:rPr>
      </w:pPr>
      <w:r>
        <w:rPr>
          <w:rFonts w:hint="eastAsia" w:ascii="宋体" w:hAnsi="宋体" w:eastAsia="宋体" w:cs="宋体"/>
          <w:spacing w:val="13"/>
          <w:sz w:val="24"/>
          <w:szCs w:val="24"/>
          <w14:textOutline w14:w="5103" w14:cap="sq" w14:cmpd="sng">
            <w14:solidFill>
              <w14:srgbClr w14:val="000000"/>
            </w14:solidFill>
            <w14:prstDash w14:val="solid"/>
            <w14:bevel/>
          </w14:textOutline>
        </w:rPr>
        <w:t>(六)</w:t>
      </w:r>
      <w:r>
        <w:rPr>
          <w:rFonts w:hint="eastAsia" w:ascii="宋体" w:hAnsi="宋体" w:eastAsia="宋体" w:cs="宋体"/>
          <w:spacing w:val="13"/>
          <w:sz w:val="24"/>
          <w:szCs w:val="24"/>
        </w:rPr>
        <w:t xml:space="preserve"> </w:t>
      </w:r>
      <w:r>
        <w:rPr>
          <w:rFonts w:hint="eastAsia" w:ascii="宋体" w:hAnsi="宋体" w:eastAsia="宋体" w:cs="宋体"/>
          <w:spacing w:val="13"/>
          <w:sz w:val="24"/>
          <w:szCs w:val="24"/>
          <w14:textOutline w14:w="5103" w14:cap="sq" w14:cmpd="sng">
            <w14:solidFill>
              <w14:srgbClr w14:val="000000"/>
            </w14:solidFill>
            <w14:prstDash w14:val="solid"/>
            <w14:bevel/>
          </w14:textOutline>
        </w:rPr>
        <w:t>其他商务资料</w:t>
      </w:r>
    </w:p>
    <w:p>
      <w:pPr>
        <w:spacing w:line="360" w:lineRule="auto"/>
        <w:rPr>
          <w:rFonts w:hint="eastAsia" w:ascii="宋体" w:hAnsi="宋体" w:eastAsia="宋体" w:cs="宋体"/>
          <w:sz w:val="24"/>
          <w:szCs w:val="24"/>
        </w:rPr>
      </w:pPr>
    </w:p>
    <w:p>
      <w:pPr>
        <w:spacing w:before="75" w:line="360" w:lineRule="auto"/>
        <w:ind w:left="301"/>
        <w:rPr>
          <w:rFonts w:hint="eastAsia" w:ascii="宋体" w:hAnsi="宋体" w:eastAsia="宋体" w:cs="宋体"/>
          <w:sz w:val="24"/>
          <w:szCs w:val="24"/>
        </w:rPr>
      </w:pPr>
      <w:r>
        <w:rPr>
          <w:rFonts w:hint="eastAsia" w:ascii="宋体" w:hAnsi="宋体" w:eastAsia="宋体" w:cs="宋体"/>
          <w:spacing w:val="14"/>
          <w:sz w:val="24"/>
          <w:szCs w:val="24"/>
        </w:rPr>
        <w:t xml:space="preserve">( </w:t>
      </w:r>
      <w:r>
        <w:rPr>
          <w:rFonts w:hint="eastAsia" w:ascii="宋体" w:hAnsi="宋体" w:eastAsia="宋体" w:cs="宋体"/>
          <w:spacing w:val="11"/>
          <w:sz w:val="24"/>
          <w:szCs w:val="24"/>
        </w:rPr>
        <w:t>一</w:t>
      </w:r>
      <w:r>
        <w:rPr>
          <w:rFonts w:hint="eastAsia" w:ascii="宋体" w:hAnsi="宋体" w:eastAsia="宋体" w:cs="宋体"/>
          <w:spacing w:val="7"/>
          <w:sz w:val="24"/>
          <w:szCs w:val="24"/>
        </w:rPr>
        <w:t>) 供应商需要补充的其他</w:t>
      </w:r>
      <w:r>
        <w:rPr>
          <w:rFonts w:hint="eastAsia" w:ascii="宋体" w:hAnsi="宋体" w:eastAsia="宋体" w:cs="宋体"/>
          <w:spacing w:val="7"/>
          <w:sz w:val="24"/>
          <w:szCs w:val="24"/>
          <w:lang w:val="en-US" w:eastAsia="zh-CN"/>
        </w:rPr>
        <w:t>商务</w:t>
      </w:r>
      <w:r>
        <w:rPr>
          <w:rFonts w:hint="eastAsia" w:ascii="宋体" w:hAnsi="宋体" w:eastAsia="宋体" w:cs="宋体"/>
          <w:spacing w:val="7"/>
          <w:sz w:val="24"/>
          <w:szCs w:val="24"/>
        </w:rPr>
        <w:t>文件和说明。</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left="289"/>
        <w:rPr>
          <w:rFonts w:hint="eastAsia" w:ascii="宋体" w:hAnsi="宋体" w:eastAsia="宋体" w:cs="宋体"/>
          <w:sz w:val="24"/>
          <w:szCs w:val="24"/>
          <w:highlight w:val="yellow"/>
        </w:rPr>
      </w:pPr>
      <w:r>
        <w:rPr>
          <w:rFonts w:hint="eastAsia" w:ascii="宋体" w:hAnsi="宋体" w:eastAsia="宋体" w:cs="宋体"/>
          <w:spacing w:val="9"/>
          <w:sz w:val="24"/>
          <w:szCs w:val="24"/>
        </w:rPr>
        <w:t>注：以上文件格式及内容由供应商自拟</w:t>
      </w:r>
      <w:r>
        <w:rPr>
          <w:rFonts w:hint="eastAsia" w:ascii="宋体" w:hAnsi="宋体" w:eastAsia="宋体" w:cs="宋体"/>
          <w:spacing w:val="7"/>
          <w:sz w:val="24"/>
          <w:szCs w:val="24"/>
        </w:rPr>
        <w:t>。</w:t>
      </w:r>
    </w:p>
    <w:p>
      <w:pPr>
        <w:pStyle w:val="10"/>
        <w:spacing w:line="360" w:lineRule="auto"/>
        <w:rPr>
          <w:rFonts w:hint="eastAsia" w:ascii="宋体" w:hAnsi="宋体" w:eastAsia="宋体" w:cs="宋体"/>
          <w:sz w:val="24"/>
          <w:szCs w:val="24"/>
        </w:rPr>
        <w:sectPr>
          <w:pgSz w:w="11906" w:h="16839"/>
          <w:pgMar w:top="1440" w:right="1800" w:bottom="1440" w:left="1800" w:header="0" w:footer="0" w:gutter="0"/>
          <w:pgNumType w:fmt="decimal"/>
          <w:cols w:space="720" w:num="1"/>
        </w:sectPr>
      </w:pPr>
    </w:p>
    <w:p>
      <w:pPr>
        <w:spacing w:before="94" w:line="360" w:lineRule="auto"/>
        <w:ind w:left="3330"/>
        <w:rPr>
          <w:rFonts w:hint="eastAsia" w:ascii="宋体" w:hAnsi="宋体" w:eastAsia="宋体" w:cs="宋体"/>
          <w:sz w:val="24"/>
          <w:szCs w:val="24"/>
        </w:rPr>
      </w:pPr>
      <w:r>
        <w:rPr>
          <w:rFonts w:hint="eastAsia" w:ascii="宋体" w:hAnsi="宋体" w:eastAsia="宋体" w:cs="宋体"/>
          <w:spacing w:val="9"/>
          <w:position w:val="1"/>
          <w:sz w:val="24"/>
          <w:szCs w:val="24"/>
          <w14:textOutline w14:w="5448" w14:cap="sq" w14:cmpd="sng">
            <w14:solidFill>
              <w14:srgbClr w14:val="000000"/>
            </w14:solidFill>
            <w14:prstDash w14:val="solid"/>
            <w14:bevel/>
          </w14:textOutline>
        </w:rPr>
        <w:t>三、技术部</w:t>
      </w:r>
      <w:r>
        <w:rPr>
          <w:rFonts w:hint="eastAsia" w:ascii="宋体" w:hAnsi="宋体" w:eastAsia="宋体" w:cs="宋体"/>
          <w:spacing w:val="8"/>
          <w:position w:val="1"/>
          <w:sz w:val="24"/>
          <w:szCs w:val="24"/>
          <w14:textOutline w14:w="5448" w14:cap="sq" w14:cmpd="sng">
            <w14:solidFill>
              <w14:srgbClr w14:val="000000"/>
            </w14:solidFill>
            <w14:prstDash w14:val="solid"/>
            <w14:bevel/>
          </w14:textOutline>
        </w:rPr>
        <w:t>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left="301"/>
        <w:rPr>
          <w:rFonts w:hint="eastAsia" w:ascii="宋体" w:hAnsi="宋体" w:eastAsia="宋体" w:cs="宋体"/>
          <w:sz w:val="24"/>
          <w:szCs w:val="24"/>
        </w:rPr>
      </w:pPr>
      <w:r>
        <w:rPr>
          <w:rFonts w:hint="eastAsia" w:ascii="宋体" w:hAnsi="宋体" w:eastAsia="宋体" w:cs="宋体"/>
          <w:spacing w:val="14"/>
          <w:sz w:val="24"/>
          <w:szCs w:val="24"/>
        </w:rPr>
        <w:t xml:space="preserve">( </w:t>
      </w:r>
      <w:r>
        <w:rPr>
          <w:rFonts w:hint="eastAsia" w:ascii="宋体" w:hAnsi="宋体" w:eastAsia="宋体" w:cs="宋体"/>
          <w:spacing w:val="11"/>
          <w:sz w:val="24"/>
          <w:szCs w:val="24"/>
        </w:rPr>
        <w:t>一</w:t>
      </w:r>
      <w:r>
        <w:rPr>
          <w:rFonts w:hint="eastAsia" w:ascii="宋体" w:hAnsi="宋体" w:eastAsia="宋体" w:cs="宋体"/>
          <w:spacing w:val="7"/>
          <w:sz w:val="24"/>
          <w:szCs w:val="24"/>
        </w:rPr>
        <w:t>) 供应商需要补充的其他技术文件和说明。</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75" w:line="360" w:lineRule="auto"/>
        <w:ind w:left="289"/>
        <w:rPr>
          <w:rFonts w:hint="eastAsia" w:ascii="宋体" w:hAnsi="宋体" w:eastAsia="宋体" w:cs="宋体"/>
          <w:sz w:val="24"/>
          <w:szCs w:val="24"/>
          <w:highlight w:val="yellow"/>
        </w:rPr>
      </w:pPr>
      <w:r>
        <w:rPr>
          <w:rFonts w:hint="eastAsia" w:ascii="宋体" w:hAnsi="宋体" w:eastAsia="宋体" w:cs="宋体"/>
          <w:spacing w:val="9"/>
          <w:sz w:val="24"/>
          <w:szCs w:val="24"/>
        </w:rPr>
        <w:t>注：以上文件格式及内容由供应商自拟</w:t>
      </w:r>
      <w:r>
        <w:rPr>
          <w:rFonts w:hint="eastAsia" w:ascii="宋体" w:hAnsi="宋体" w:eastAsia="宋体" w:cs="宋体"/>
          <w:spacing w:val="7"/>
          <w:sz w:val="24"/>
          <w:szCs w:val="24"/>
        </w:rPr>
        <w:t>。</w:t>
      </w:r>
      <w:bookmarkStart w:id="32" w:name="_bookmark7"/>
      <w:bookmarkEnd w:id="32"/>
    </w:p>
    <w:sectPr>
      <w:pgSz w:w="11906" w:h="16839"/>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9"/>
      <w:jc w:val="right"/>
      <w:rPr>
        <w:rFonts w:ascii="Times New Roman" w:hAnsi="Times New Roman" w:eastAsia="Times New Roman" w:cs="Times New Roman"/>
        <w:sz w:val="17"/>
        <w:szCs w:val="17"/>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95"/>
      <w:jc w:val="right"/>
      <w:rPr>
        <w:rFonts w:ascii="Times New Roman" w:hAnsi="Times New Roman" w:eastAsia="Times New Roman" w:cs="Times New Roman"/>
        <w:sz w:val="17"/>
        <w:szCs w:val="17"/>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49"/>
      <w:jc w:val="right"/>
      <w:rPr>
        <w:rFonts w:ascii="Times New Roman" w:hAnsi="Times New Roman" w:eastAsia="Times New Roman" w:cs="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44"/>
      <w:jc w:val="right"/>
      <w:rPr>
        <w:rFonts w:ascii="Times New Roman" w:hAnsi="Times New Roman" w:eastAsia="Times New Roman" w:cs="Times New Roman"/>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76"/>
      <w:jc w:val="right"/>
      <w:rPr>
        <w:rFonts w:ascii="Times New Roman" w:hAnsi="Times New Roman" w:eastAsia="Times New Roman" w:cs="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73"/>
      <w:jc w:val="right"/>
      <w:rPr>
        <w:rFonts w:ascii="Times New Roman" w:hAnsi="Times New Roman" w:eastAsia="Times New Roman" w:cs="Times New Roman"/>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9"/>
      <w:jc w:val="right"/>
      <w:rPr>
        <w:rFonts w:ascii="Times New Roman" w:hAnsi="Times New Roman" w:eastAsia="Times New Roman" w:cs="Times New Roman"/>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9"/>
      <w:jc w:val="right"/>
      <w:rPr>
        <w:rFonts w:ascii="Times New Roman" w:hAnsi="Times New Roman" w:eastAsia="Times New Roman" w:cs="Times New Roman"/>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76"/>
      <w:jc w:val="right"/>
      <w:rPr>
        <w:rFonts w:ascii="Times New Roman" w:hAnsi="Times New Roman" w:eastAsia="Times New Roman" w:cs="Times New Roman"/>
        <w:sz w:val="17"/>
        <w:szCs w:val="17"/>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9"/>
      <w:jc w:val="right"/>
      <w:rPr>
        <w:rFonts w:ascii="Times New Roman" w:hAnsi="Times New Roman" w:eastAsia="Times New Roman" w:cs="Times New Roman"/>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lhMzBkMDM5NzNhMDc3MDNlYTAyMjFlN2Q0MGRmZmEifQ=="/>
  </w:docVars>
  <w:rsids>
    <w:rsidRoot w:val="00000000"/>
    <w:rsid w:val="00AF1302"/>
    <w:rsid w:val="03F8645D"/>
    <w:rsid w:val="0A3B32F9"/>
    <w:rsid w:val="0BF9751E"/>
    <w:rsid w:val="0CFA4B1C"/>
    <w:rsid w:val="0DA03B76"/>
    <w:rsid w:val="0EA224A6"/>
    <w:rsid w:val="10704AB4"/>
    <w:rsid w:val="15165ECB"/>
    <w:rsid w:val="156C36CC"/>
    <w:rsid w:val="168A6806"/>
    <w:rsid w:val="18561075"/>
    <w:rsid w:val="1CC30711"/>
    <w:rsid w:val="1D6828EE"/>
    <w:rsid w:val="1F0F4A7C"/>
    <w:rsid w:val="267D0038"/>
    <w:rsid w:val="27E551A4"/>
    <w:rsid w:val="297A7E50"/>
    <w:rsid w:val="29A53997"/>
    <w:rsid w:val="2AB45491"/>
    <w:rsid w:val="2FB00FE5"/>
    <w:rsid w:val="376E5784"/>
    <w:rsid w:val="38164D99"/>
    <w:rsid w:val="3E2919ED"/>
    <w:rsid w:val="3F926E04"/>
    <w:rsid w:val="400F7ADD"/>
    <w:rsid w:val="443A4AD1"/>
    <w:rsid w:val="444077E6"/>
    <w:rsid w:val="483406A1"/>
    <w:rsid w:val="49BF039E"/>
    <w:rsid w:val="49DF3811"/>
    <w:rsid w:val="4B1C29A7"/>
    <w:rsid w:val="4E970A24"/>
    <w:rsid w:val="51C159B6"/>
    <w:rsid w:val="53B248C0"/>
    <w:rsid w:val="53DA575D"/>
    <w:rsid w:val="54022226"/>
    <w:rsid w:val="543E3027"/>
    <w:rsid w:val="608A7C71"/>
    <w:rsid w:val="62F0491F"/>
    <w:rsid w:val="63E24ECA"/>
    <w:rsid w:val="67824479"/>
    <w:rsid w:val="70BB3F1A"/>
    <w:rsid w:val="713954C7"/>
    <w:rsid w:val="7203300F"/>
    <w:rsid w:val="724D3123"/>
    <w:rsid w:val="74050F9D"/>
    <w:rsid w:val="7EA85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3">
    <w:name w:val="Default Paragraph Font"/>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hint="default"/>
    </w:rPr>
  </w:style>
  <w:style w:type="paragraph" w:styleId="3">
    <w:name w:val="Subtitle"/>
    <w:basedOn w:val="1"/>
    <w:next w:val="1"/>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
    <w:name w:val="toa heading"/>
    <w:basedOn w:val="1"/>
    <w:next w:val="1"/>
    <w:qFormat/>
    <w:uiPriority w:val="99"/>
    <w:pPr>
      <w:spacing w:before="120"/>
    </w:pPr>
    <w:rPr>
      <w:rFonts w:ascii="Cambria" w:hAnsi="Cambria"/>
      <w:sz w:val="24"/>
      <w:szCs w:val="24"/>
    </w:rPr>
  </w:style>
  <w:style w:type="paragraph" w:styleId="7">
    <w:name w:val="annotation text"/>
    <w:basedOn w:val="1"/>
    <w:qFormat/>
    <w:uiPriority w:val="0"/>
    <w:pPr>
      <w:jc w:val="left"/>
    </w:pPr>
  </w:style>
  <w:style w:type="paragraph" w:styleId="8">
    <w:name w:val="Date"/>
    <w:basedOn w:val="1"/>
    <w:next w:val="1"/>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w:basedOn w:val="2"/>
    <w:qFormat/>
    <w:uiPriority w:val="0"/>
    <w:pPr>
      <w:tabs>
        <w:tab w:val="left" w:pos="567"/>
      </w:tabs>
      <w:ind w:firstLine="420"/>
    </w:pPr>
    <w:rPr>
      <w:sz w:val="32"/>
    </w:rPr>
  </w:style>
  <w:style w:type="table" w:styleId="12">
    <w:name w:val="Table Grid"/>
    <w:basedOn w:val="11"/>
    <w:qFormat/>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01"/>
    <w:basedOn w:val="13"/>
    <w:qFormat/>
    <w:uiPriority w:val="0"/>
    <w:rPr>
      <w:rFonts w:hint="eastAsia" w:ascii="宋体" w:hAnsi="宋体" w:eastAsia="宋体" w:cs="宋体"/>
      <w:color w:val="000000"/>
      <w:sz w:val="24"/>
      <w:szCs w:val="24"/>
      <w:u w:val="none"/>
    </w:rPr>
  </w:style>
  <w:style w:type="paragraph" w:customStyle="1" w:styleId="16">
    <w:name w:val="Table Paragraph"/>
    <w:basedOn w:val="1"/>
    <w:qFormat/>
    <w:uiPriority w:val="1"/>
    <w:pPr>
      <w:spacing w:after="0" w:line="240" w:lineRule="auto"/>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20203</Words>
  <Characters>22087</Characters>
  <TotalTime>1</TotalTime>
  <ScaleCrop>false</ScaleCrop>
  <LinksUpToDate>false</LinksUpToDate>
  <CharactersWithSpaces>23463</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2022-03-02T22:45:00Z</dcterms:created>
  <dc:creator>sdta</dc:creator>
  <cp:lastModifiedBy>Liu</cp:lastModifiedBy>
  <dcterms:modified xsi:type="dcterms:W3CDTF">2023-09-12T04:27:33Z</dcterms:modified>
  <dc:title>服务单一来源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2022-12-29T19:04:25Z</vt:filetime>
  </property>
  <property fmtid="{D5CDD505-2E9C-101B-9397-08002B2CF9AE}" pid="4" name="KSOProductBuildVer">
    <vt:lpwstr>2052-12.1.0.15374</vt:lpwstr>
  </property>
  <property fmtid="{D5CDD505-2E9C-101B-9397-08002B2CF9AE}" pid="5" name="ICV">
    <vt:lpwstr>285E4E10CA5F4757B2AEDC369408A00E_13</vt:lpwstr>
  </property>
</Properties>
</file>