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成交结果公告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项目编号：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 xml:space="preserve">GXCZ-D5-23270085 </w:t>
      </w:r>
    </w:p>
    <w:p>
      <w:p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</w:t>
      </w:r>
      <w:r>
        <w:rPr>
          <w:rFonts w:ascii="宋体" w:hAnsi="宋体" w:eastAsia="宋体" w:cs="宋体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 xml:space="preserve">达孜区民政局乡镇（街道）“双语”社会工作服务站项目 </w:t>
      </w:r>
    </w:p>
    <w:p>
      <w:pPr>
        <w:numPr>
          <w:ilvl w:val="0"/>
          <w:numId w:val="2"/>
        </w:num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成交信息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供应商名称：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 xml:space="preserve">西藏星光社会工作服务中心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供应商地址：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 xml:space="preserve">拉萨市城关区塔玛西路拉萨市妇联四楼巾帼众创空间411号 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成交金额：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￥59.50万元（大写：伍拾玖万伍仟元整）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主要标的信息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服务名称：达孜区民政局乡镇（街道）“双语”社会工作服务站项目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服务范围：达孜区民政局乡镇（街道）“双语”社会工作服务站项目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服务要求：满足竞争性谈判文件要求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服务时间：按照采购人要求执行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服务标准：满足竞争性谈判文件要求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评审专家名单：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程坤鹏、彭涛、周南</w:t>
      </w:r>
    </w:p>
    <w:p>
      <w:pPr>
        <w:pStyle w:val="2"/>
        <w:numPr>
          <w:ilvl w:val="0"/>
          <w:numId w:val="0"/>
        </w:numPr>
        <w:ind w:leftChars="0"/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ascii="宋体" w:hAnsi="宋体" w:eastAsia="宋体" w:cs="宋体"/>
          <w:b/>
          <w:bCs/>
          <w:sz w:val="28"/>
          <w:szCs w:val="28"/>
          <w:highlight w:val="none"/>
        </w:rPr>
        <w:t>六、代理服务收费标准及金额：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按计价格（2002）1980号文服务类向成交单位收取招标代理服务费金额8925元。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七、公告期限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自本公告发布之日起1个工作日。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八、其他补充事宜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无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九、凡对本次公告内容提出询问，请按以下方式联系。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1.采购人信息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名    称：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拉萨市达孜区民政局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地    址：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西藏自治区拉萨市达孜区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式：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贡桑达瓦0891- 6142130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采购代理机构信息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名称：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国信（西藏）招标咨询有限责任公司　　　　　　　　　　　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地址：拉萨市金珠西路107号　　　　　　　　　　　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联系方式：0891-6866496　　　　　　　　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　　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 w:val="0"/>
          <w:bCs w:val="0"/>
          <w:sz w:val="28"/>
          <w:szCs w:val="28"/>
        </w:rPr>
        <w:t>项目联系方式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项目联系人：向仕娟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电　  话：0891-6866496</w:t>
      </w:r>
    </w:p>
    <w:bookmarkEnd w:id="0"/>
    <w:p>
      <w:pPr>
        <w:pStyle w:val="2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pStyle w:val="2"/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国信（西藏）招标咨询有限责任公司</w:t>
      </w:r>
    </w:p>
    <w:p>
      <w:pPr>
        <w:pStyle w:val="2"/>
        <w:numPr>
          <w:ilvl w:val="0"/>
          <w:numId w:val="0"/>
        </w:numPr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2023年6月21日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35EF0"/>
    <w:multiLevelType w:val="singleLevel"/>
    <w:tmpl w:val="96835E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DDD4EA"/>
    <w:multiLevelType w:val="singleLevel"/>
    <w:tmpl w:val="CBDDD4E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3E0FB39"/>
    <w:multiLevelType w:val="singleLevel"/>
    <w:tmpl w:val="D3E0FB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ODcxOTQ1MDFiNGU2ZGJiMjhiNGM0MmVjMDBiZmQifQ=="/>
  </w:docVars>
  <w:rsids>
    <w:rsidRoot w:val="682205E1"/>
    <w:rsid w:val="00C23F4E"/>
    <w:rsid w:val="00CE08E1"/>
    <w:rsid w:val="02B8377E"/>
    <w:rsid w:val="041515A0"/>
    <w:rsid w:val="08EC7F2E"/>
    <w:rsid w:val="14980DBF"/>
    <w:rsid w:val="160841D6"/>
    <w:rsid w:val="184A3F87"/>
    <w:rsid w:val="19B33B76"/>
    <w:rsid w:val="1A714A7B"/>
    <w:rsid w:val="1B030095"/>
    <w:rsid w:val="1B7402E9"/>
    <w:rsid w:val="1CBE2528"/>
    <w:rsid w:val="1D1F66AE"/>
    <w:rsid w:val="1EA554A7"/>
    <w:rsid w:val="1EC30451"/>
    <w:rsid w:val="1FCC7299"/>
    <w:rsid w:val="25293998"/>
    <w:rsid w:val="26602D9F"/>
    <w:rsid w:val="27E66675"/>
    <w:rsid w:val="29DA5BB3"/>
    <w:rsid w:val="2D183C20"/>
    <w:rsid w:val="2DA94E1B"/>
    <w:rsid w:val="31363384"/>
    <w:rsid w:val="316F335D"/>
    <w:rsid w:val="3BB736DE"/>
    <w:rsid w:val="3D3346ED"/>
    <w:rsid w:val="405223DC"/>
    <w:rsid w:val="45895EC4"/>
    <w:rsid w:val="47554A51"/>
    <w:rsid w:val="4767369A"/>
    <w:rsid w:val="4B816482"/>
    <w:rsid w:val="4C2744C0"/>
    <w:rsid w:val="50860179"/>
    <w:rsid w:val="51221B0E"/>
    <w:rsid w:val="512B2585"/>
    <w:rsid w:val="55461032"/>
    <w:rsid w:val="57012C74"/>
    <w:rsid w:val="5EC3090F"/>
    <w:rsid w:val="5EE759E4"/>
    <w:rsid w:val="5FC12EF9"/>
    <w:rsid w:val="606F3A1C"/>
    <w:rsid w:val="649D2455"/>
    <w:rsid w:val="682205E1"/>
    <w:rsid w:val="69996EEE"/>
    <w:rsid w:val="6B8B51AC"/>
    <w:rsid w:val="6CBD799F"/>
    <w:rsid w:val="6E672EDF"/>
    <w:rsid w:val="6F7301D3"/>
    <w:rsid w:val="754C5808"/>
    <w:rsid w:val="75C02E8F"/>
    <w:rsid w:val="76DF54EE"/>
    <w:rsid w:val="7B4278EA"/>
    <w:rsid w:val="7BA33B51"/>
    <w:rsid w:val="7E572D8E"/>
    <w:rsid w:val="7EA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autoSpaceDE w:val="0"/>
      <w:autoSpaceDN w:val="0"/>
      <w:spacing w:after="160"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rFonts w:hint="eastAsia" w:ascii="宋体" w:hAnsi="宋体" w:eastAsia="宋体" w:cs="宋体"/>
      <w:color w:val="004A85"/>
      <w:sz w:val="18"/>
      <w:szCs w:val="18"/>
      <w:u w:val="singl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rFonts w:hint="eastAsia" w:ascii="宋体" w:hAnsi="宋体" w:eastAsia="宋体" w:cs="宋体"/>
      <w:color w:val="004A85"/>
      <w:sz w:val="18"/>
      <w:szCs w:val="18"/>
      <w:u w:val="singl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add"/>
    <w:basedOn w:val="6"/>
    <w:qFormat/>
    <w:uiPriority w:val="0"/>
  </w:style>
  <w:style w:type="character" w:customStyle="1" w:styleId="16">
    <w:name w:val="refresh"/>
    <w:basedOn w:val="6"/>
    <w:qFormat/>
    <w:uiPriority w:val="0"/>
  </w:style>
  <w:style w:type="character" w:customStyle="1" w:styleId="17">
    <w:name w:val="label"/>
    <w:basedOn w:val="6"/>
    <w:qFormat/>
    <w:uiPriority w:val="0"/>
  </w:style>
  <w:style w:type="character" w:customStyle="1" w:styleId="18">
    <w:name w:val="error"/>
    <w:basedOn w:val="6"/>
    <w:qFormat/>
    <w:uiPriority w:val="0"/>
    <w:rPr>
      <w:color w:val="CC0000"/>
    </w:rPr>
  </w:style>
  <w:style w:type="character" w:customStyle="1" w:styleId="19">
    <w:name w:val="mod"/>
    <w:basedOn w:val="6"/>
    <w:qFormat/>
    <w:uiPriority w:val="0"/>
  </w:style>
  <w:style w:type="character" w:customStyle="1" w:styleId="20">
    <w:name w:val="del"/>
    <w:basedOn w:val="6"/>
    <w:qFormat/>
    <w:uiPriority w:val="0"/>
  </w:style>
  <w:style w:type="character" w:customStyle="1" w:styleId="21">
    <w:name w:val="morewin"/>
    <w:basedOn w:val="6"/>
    <w:qFormat/>
    <w:uiPriority w:val="0"/>
  </w:style>
  <w:style w:type="character" w:customStyle="1" w:styleId="22">
    <w:name w:val="ope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448</Characters>
  <Lines>0</Lines>
  <Paragraphs>0</Paragraphs>
  <TotalTime>2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2020-09-04T09:45:00Z</dcterms:created>
  <dc:creator>吓到我了丶赔钱</dc:creator>
  <cp:lastModifiedBy>杨豪</cp:lastModifiedBy>
  <dcterms:modified xsi:type="dcterms:W3CDTF">2023-06-21T03:13:26Z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7D1FEA198C2A416784A34E3FBA145C4A</vt:lpwstr>
  </property>
</Properties>
</file>