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lang w:eastAsia="zh-CN"/>
        </w:rPr>
      </w:pPr>
      <w:bookmarkStart w:id="0" w:name="_Toc35393809"/>
      <w:bookmarkStart w:id="1" w:name="_Toc28359022"/>
      <w:r>
        <w:rPr>
          <w:rFonts w:hint="eastAsia" w:ascii="宋体" w:hAnsi="宋体" w:eastAsia="宋体" w:cs="宋体"/>
        </w:rPr>
        <w:t>中标结果公告</w:t>
      </w:r>
      <w:bookmarkEnd w:id="0"/>
      <w:bookmarkEnd w:id="1"/>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Cs w:val="21"/>
          <w:lang w:eastAsia="zh-CN"/>
        </w:rPr>
      </w:pPr>
      <w:r>
        <w:rPr>
          <w:rFonts w:hint="eastAsia" w:ascii="宋体" w:hAnsi="宋体" w:eastAsia="宋体" w:cs="宋体"/>
          <w:b/>
          <w:bCs/>
          <w:szCs w:val="21"/>
        </w:rPr>
        <w:t>项目编号：</w:t>
      </w:r>
      <w:r>
        <w:rPr>
          <w:rFonts w:hint="eastAsia" w:ascii="宋体" w:hAnsi="宋体" w:eastAsia="宋体" w:cs="宋体"/>
          <w:szCs w:val="21"/>
          <w:lang w:eastAsia="zh-CN"/>
        </w:rPr>
        <w:t>ZZ2300338DQ10024</w:t>
      </w:r>
    </w:p>
    <w:p>
      <w:pPr>
        <w:numPr>
          <w:ilvl w:val="0"/>
          <w:numId w:val="2"/>
        </w:numPr>
        <w:spacing w:line="360" w:lineRule="auto"/>
        <w:ind w:left="0" w:leftChars="0" w:firstLine="0" w:firstLineChars="0"/>
        <w:rPr>
          <w:rFonts w:hint="eastAsia" w:ascii="宋体" w:hAnsi="宋体" w:eastAsia="宋体" w:cs="宋体"/>
          <w:szCs w:val="21"/>
          <w:lang w:eastAsia="zh-CN"/>
        </w:rPr>
      </w:pPr>
      <w:r>
        <w:rPr>
          <w:rFonts w:hint="eastAsia" w:ascii="宋体" w:hAnsi="宋体" w:eastAsia="宋体" w:cs="宋体"/>
          <w:b/>
          <w:bCs/>
          <w:szCs w:val="21"/>
        </w:rPr>
        <w:t>项目名称：</w:t>
      </w:r>
      <w:r>
        <w:rPr>
          <w:rFonts w:hint="eastAsia" w:ascii="宋体" w:hAnsi="宋体" w:eastAsia="宋体" w:cs="宋体"/>
          <w:szCs w:val="21"/>
          <w:lang w:eastAsia="zh-CN"/>
        </w:rPr>
        <w:t>2023年曲水县“十三五”期间政府项目（2000万-5000万）审计</w:t>
      </w:r>
    </w:p>
    <w:p>
      <w:pPr>
        <w:numPr>
          <w:ilvl w:val="0"/>
          <w:numId w:val="2"/>
        </w:numPr>
        <w:spacing w:line="360" w:lineRule="auto"/>
        <w:ind w:left="0" w:leftChars="0" w:firstLine="0" w:firstLineChars="0"/>
        <w:rPr>
          <w:rFonts w:hint="eastAsia" w:ascii="宋体" w:hAnsi="宋体" w:eastAsia="宋体" w:cs="宋体"/>
          <w:b/>
          <w:bCs/>
          <w:szCs w:val="21"/>
        </w:rPr>
      </w:pPr>
      <w:r>
        <w:rPr>
          <w:rFonts w:hint="eastAsia" w:ascii="宋体" w:hAnsi="宋体" w:eastAsia="宋体" w:cs="宋体"/>
          <w:b/>
          <w:bCs/>
          <w:szCs w:val="21"/>
        </w:rPr>
        <w:t>中标信息</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供应商名称：中佳鼎运建设管理有限公司</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供应商地址：成都市武侯区佳灵路5号1栋11层1117号</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szCs w:val="21"/>
        </w:rPr>
        <w:t>中标金额(万元)：</w:t>
      </w:r>
      <w:r>
        <w:rPr>
          <w:rFonts w:hint="eastAsia" w:ascii="宋体" w:hAnsi="宋体" w:eastAsia="宋体" w:cs="宋体"/>
          <w:szCs w:val="21"/>
          <w:lang w:val="en-US" w:eastAsia="zh-CN"/>
        </w:rPr>
        <w:t>125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Cs w:val="21"/>
        </w:rPr>
      </w:pPr>
      <w:r>
        <w:rPr>
          <w:rFonts w:hint="eastAsia" w:ascii="宋体" w:hAnsi="宋体" w:eastAsia="宋体" w:cs="宋体"/>
          <w:b/>
          <w:bCs/>
          <w:szCs w:val="21"/>
        </w:rPr>
        <w:t>主要标的信息</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2023年曲水县“十三五”期间政府项目（2000万-5000万）审计</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服务范围：选择一家审计服务机构对曲水县“十三五”期间11个政府投资项目进行审计</w:t>
      </w:r>
      <w:r>
        <w:rPr>
          <w:rFonts w:hint="eastAsia" w:ascii="宋体" w:hAnsi="宋体" w:cs="宋体"/>
          <w:szCs w:val="21"/>
          <w:lang w:eastAsia="zh-CN"/>
        </w:rPr>
        <w:t>。</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服务要求：通过政府投资项目审计，揭示和反映政府投资领域政策落实、投资决策、建设程序、资金管理、招标投标、环境保护、</w:t>
      </w:r>
      <w:bookmarkStart w:id="6" w:name="_GoBack"/>
      <w:bookmarkEnd w:id="6"/>
      <w:r>
        <w:rPr>
          <w:rFonts w:hint="eastAsia" w:ascii="宋体" w:hAnsi="宋体" w:eastAsia="宋体" w:cs="宋体"/>
          <w:szCs w:val="21"/>
        </w:rPr>
        <w:t>征地拆迁、工程造价、质量安全等方面存在的问题。</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服务时间：收到完整的结算资料后60天完成（如遇重大或特殊情况，具体工作完成时限以招标人下达的任务书为准）。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服务标准：</w:t>
      </w:r>
      <w:r>
        <w:rPr>
          <w:rFonts w:hint="eastAsia" w:ascii="宋体" w:hAnsi="宋体" w:cs="宋体"/>
          <w:szCs w:val="21"/>
          <w:highlight w:val="none"/>
          <w:lang w:val="en-US" w:eastAsia="zh-CN"/>
        </w:rPr>
        <w:t>执行</w:t>
      </w:r>
      <w:r>
        <w:rPr>
          <w:rFonts w:hint="eastAsia" w:ascii="宋体" w:hAnsi="宋体" w:eastAsia="宋体" w:cs="宋体"/>
          <w:szCs w:val="21"/>
          <w:highlight w:val="none"/>
        </w:rPr>
        <w:t>国家有关部门最新颁布的</w:t>
      </w:r>
      <w:r>
        <w:rPr>
          <w:rFonts w:hint="eastAsia" w:ascii="宋体" w:hAnsi="宋体" w:cs="宋体"/>
          <w:szCs w:val="21"/>
          <w:highlight w:val="none"/>
          <w:lang w:val="en-US" w:eastAsia="zh-CN"/>
        </w:rPr>
        <w:t>相关</w:t>
      </w:r>
      <w:r>
        <w:rPr>
          <w:rFonts w:hint="eastAsia" w:ascii="宋体" w:hAnsi="宋体" w:eastAsia="宋体" w:cs="宋体"/>
          <w:szCs w:val="21"/>
          <w:highlight w:val="none"/>
        </w:rPr>
        <w:t>标准和规范。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Cs w:val="21"/>
        </w:rPr>
      </w:pPr>
      <w:r>
        <w:rPr>
          <w:rFonts w:hint="eastAsia" w:ascii="宋体" w:hAnsi="宋体" w:eastAsia="宋体" w:cs="宋体"/>
          <w:b/>
          <w:bCs/>
          <w:szCs w:val="21"/>
        </w:rPr>
        <w:t>评审专家（</w:t>
      </w:r>
      <w:r>
        <w:rPr>
          <w:rFonts w:hint="eastAsia" w:ascii="宋体" w:hAnsi="宋体" w:eastAsia="宋体" w:cs="宋体"/>
          <w:b/>
          <w:bCs/>
          <w:szCs w:val="21"/>
          <w:lang w:val="en-US" w:eastAsia="zh-CN"/>
        </w:rPr>
        <w:t>公开招标</w:t>
      </w:r>
      <w:r>
        <w:rPr>
          <w:rFonts w:hint="eastAsia" w:ascii="宋体" w:hAnsi="宋体" w:eastAsia="宋体" w:cs="宋体"/>
          <w:b/>
          <w:bCs/>
          <w:szCs w:val="21"/>
        </w:rPr>
        <w:t>人员）名单</w:t>
      </w:r>
      <w:r>
        <w:rPr>
          <w:rFonts w:hint="eastAsia" w:ascii="宋体" w:hAnsi="宋体" w:eastAsia="宋体" w:cs="宋体"/>
          <w:b/>
          <w:bCs/>
          <w:szCs w:val="21"/>
          <w:lang w:eastAsia="zh-CN"/>
        </w:rPr>
        <w:t>：</w:t>
      </w:r>
      <w:r>
        <w:rPr>
          <w:rFonts w:hint="eastAsia" w:ascii="宋体" w:hAnsi="宋体" w:eastAsia="宋体" w:cs="宋体"/>
          <w:b w:val="0"/>
          <w:bCs w:val="0"/>
          <w:szCs w:val="21"/>
          <w:lang w:eastAsia="zh-CN"/>
        </w:rPr>
        <w:t>司洪波、安保荣、诸葛福雷、贺丽、秦帅帅（采购人代表）</w:t>
      </w:r>
      <w:r>
        <w:rPr>
          <w:rFonts w:hint="eastAsia" w:ascii="宋体" w:hAnsi="宋体" w:eastAsia="宋体" w:cs="宋体"/>
          <w:bCs/>
          <w:kern w:val="0"/>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Cs w:val="21"/>
        </w:rPr>
      </w:pPr>
      <w:r>
        <w:rPr>
          <w:rFonts w:hint="eastAsia" w:ascii="宋体" w:hAnsi="宋体" w:eastAsia="宋体" w:cs="宋体"/>
          <w:b/>
          <w:bCs/>
          <w:szCs w:val="21"/>
        </w:rPr>
        <w:t>代理服务收费标准及金额：</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收费标准：参照发改价格〔2015〕299号文件、发改办价格[2003]857号及计价格[2002]1980号文件规定的收费标准由中标人支付（计算基准为中标金额）</w:t>
      </w:r>
      <w:r>
        <w:rPr>
          <w:rFonts w:hint="eastAsia" w:ascii="宋体" w:hAnsi="宋体" w:eastAsia="宋体" w:cs="宋体"/>
          <w:szCs w:val="21"/>
          <w:lang w:val="en-US" w:eastAsia="zh-CN"/>
        </w:rPr>
        <w:t>。</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金额：</w:t>
      </w:r>
      <w:r>
        <w:rPr>
          <w:rFonts w:hint="eastAsia" w:ascii="宋体" w:hAnsi="宋体" w:eastAsia="宋体" w:cs="宋体"/>
          <w:szCs w:val="21"/>
          <w:lang w:val="en-US" w:eastAsia="zh-CN"/>
        </w:rPr>
        <w:t>1.7</w:t>
      </w:r>
      <w:r>
        <w:rPr>
          <w:rFonts w:hint="eastAsia" w:ascii="宋体" w:hAnsi="宋体" w:eastAsia="宋体" w:cs="宋体"/>
          <w:szCs w:val="21"/>
        </w:rPr>
        <w:t>万元</w:t>
      </w:r>
      <w:r>
        <w:rPr>
          <w:rFonts w:hint="eastAsia" w:ascii="宋体" w:hAnsi="宋体" w:eastAsia="宋体" w:cs="宋体"/>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Cs w:val="21"/>
        </w:rPr>
      </w:pPr>
      <w:r>
        <w:rPr>
          <w:rFonts w:hint="eastAsia" w:ascii="宋体" w:hAnsi="宋体" w:eastAsia="宋体" w:cs="宋体"/>
          <w:b/>
          <w:bCs/>
          <w:szCs w:val="21"/>
        </w:rPr>
        <w:t>公告期限</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自本公告发布之日起1个工作日。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Cs w:val="21"/>
        </w:rPr>
      </w:pPr>
      <w:r>
        <w:rPr>
          <w:rFonts w:hint="eastAsia" w:ascii="宋体" w:hAnsi="宋体" w:eastAsia="宋体" w:cs="宋体"/>
          <w:b/>
          <w:bCs/>
          <w:szCs w:val="21"/>
        </w:rPr>
        <w:t>其他补充事宜</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b/>
          <w:kern w:val="0"/>
          <w:szCs w:val="21"/>
        </w:rPr>
        <w:t>经评审废标情况：</w:t>
      </w:r>
      <w:r>
        <w:rPr>
          <w:rFonts w:hint="eastAsia" w:ascii="宋体" w:hAnsi="宋体" w:eastAsia="宋体" w:cs="宋体"/>
          <w:kern w:val="0"/>
          <w:szCs w:val="21"/>
          <w:lang w:val="en-US" w:eastAsia="zh-CN"/>
        </w:rPr>
        <w:t>无</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本项目招标公告发布时间：202</w:t>
      </w:r>
      <w:r>
        <w:rPr>
          <w:rFonts w:hint="eastAsia" w:ascii="宋体" w:hAnsi="宋体" w:eastAsia="宋体" w:cs="宋体"/>
          <w:kern w:val="0"/>
          <w:szCs w:val="21"/>
          <w:lang w:val="en-US" w:eastAsia="zh-CN"/>
        </w:rPr>
        <w:t>3</w:t>
      </w:r>
      <w:r>
        <w:rPr>
          <w:rFonts w:hint="eastAsia" w:ascii="宋体" w:hAnsi="宋体" w:eastAsia="宋体" w:cs="宋体"/>
          <w:kern w:val="0"/>
          <w:szCs w:val="21"/>
        </w:rPr>
        <w:t>年0</w:t>
      </w:r>
      <w:r>
        <w:rPr>
          <w:rFonts w:hint="eastAsia" w:ascii="宋体" w:hAnsi="宋体" w:eastAsia="宋体" w:cs="宋体"/>
          <w:kern w:val="0"/>
          <w:szCs w:val="21"/>
          <w:lang w:val="en-US" w:eastAsia="zh-CN"/>
        </w:rPr>
        <w:t>4</w:t>
      </w:r>
      <w:r>
        <w:rPr>
          <w:rFonts w:hint="eastAsia" w:ascii="宋体" w:hAnsi="宋体" w:eastAsia="宋体" w:cs="宋体"/>
          <w:kern w:val="0"/>
          <w:szCs w:val="21"/>
        </w:rPr>
        <w:t>月</w:t>
      </w:r>
      <w:r>
        <w:rPr>
          <w:rFonts w:hint="eastAsia" w:ascii="宋体" w:hAnsi="宋体" w:eastAsia="宋体" w:cs="宋体"/>
          <w:kern w:val="0"/>
          <w:szCs w:val="21"/>
          <w:lang w:val="en-US" w:eastAsia="zh-CN"/>
        </w:rPr>
        <w:t>06</w:t>
      </w:r>
      <w:r>
        <w:rPr>
          <w:rFonts w:hint="eastAsia" w:ascii="宋体" w:hAnsi="宋体" w:eastAsia="宋体" w:cs="宋体"/>
          <w:kern w:val="0"/>
          <w:szCs w:val="21"/>
        </w:rPr>
        <w:t>日。</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本项目</w:t>
      </w:r>
      <w:r>
        <w:rPr>
          <w:rFonts w:hint="eastAsia" w:ascii="宋体" w:hAnsi="宋体" w:eastAsia="宋体" w:cs="宋体"/>
          <w:kern w:val="0"/>
          <w:szCs w:val="21"/>
        </w:rPr>
        <w:t>开标时间：202</w:t>
      </w:r>
      <w:r>
        <w:rPr>
          <w:rFonts w:hint="eastAsia" w:ascii="宋体" w:hAnsi="宋体" w:eastAsia="宋体" w:cs="宋体"/>
          <w:kern w:val="0"/>
          <w:szCs w:val="21"/>
          <w:lang w:val="en-US" w:eastAsia="zh-CN"/>
        </w:rPr>
        <w:t>3</w:t>
      </w:r>
      <w:r>
        <w:rPr>
          <w:rFonts w:hint="eastAsia" w:ascii="宋体" w:hAnsi="宋体" w:eastAsia="宋体" w:cs="宋体"/>
          <w:kern w:val="0"/>
          <w:szCs w:val="21"/>
        </w:rPr>
        <w:t>年0</w:t>
      </w:r>
      <w:r>
        <w:rPr>
          <w:rFonts w:hint="eastAsia" w:ascii="宋体" w:hAnsi="宋体" w:eastAsia="宋体" w:cs="宋体"/>
          <w:kern w:val="0"/>
          <w:szCs w:val="21"/>
          <w:lang w:val="en-US" w:eastAsia="zh-CN"/>
        </w:rPr>
        <w:t>4</w:t>
      </w:r>
      <w:r>
        <w:rPr>
          <w:rFonts w:hint="eastAsia" w:ascii="宋体" w:hAnsi="宋体" w:eastAsia="宋体" w:cs="宋体"/>
          <w:kern w:val="0"/>
          <w:szCs w:val="21"/>
        </w:rPr>
        <w:t>月</w:t>
      </w:r>
      <w:r>
        <w:rPr>
          <w:rFonts w:hint="eastAsia" w:ascii="宋体" w:hAnsi="宋体" w:eastAsia="宋体" w:cs="宋体"/>
          <w:kern w:val="0"/>
          <w:szCs w:val="21"/>
          <w:lang w:val="en-US" w:eastAsia="zh-CN"/>
        </w:rPr>
        <w:t>27</w:t>
      </w:r>
      <w:r>
        <w:rPr>
          <w:rFonts w:hint="eastAsia" w:ascii="宋体" w:hAnsi="宋体" w:eastAsia="宋体" w:cs="宋体"/>
          <w:kern w:val="0"/>
          <w:szCs w:val="21"/>
        </w:rPr>
        <w:t>日</w:t>
      </w:r>
      <w:r>
        <w:rPr>
          <w:rFonts w:hint="eastAsia" w:ascii="宋体" w:hAnsi="宋体" w:eastAsia="宋体" w:cs="宋体"/>
          <w:kern w:val="0"/>
          <w:szCs w:val="21"/>
          <w:lang w:val="en-US" w:eastAsia="zh-CN"/>
        </w:rPr>
        <w:t>10</w:t>
      </w:r>
      <w:r>
        <w:rPr>
          <w:rFonts w:hint="eastAsia" w:ascii="宋体" w:hAnsi="宋体" w:eastAsia="宋体" w:cs="宋体"/>
          <w:kern w:val="0"/>
          <w:szCs w:val="21"/>
        </w:rPr>
        <w:t>点</w:t>
      </w:r>
      <w:r>
        <w:rPr>
          <w:rFonts w:hint="eastAsia" w:ascii="宋体" w:hAnsi="宋体" w:eastAsia="宋体" w:cs="宋体"/>
          <w:kern w:val="0"/>
          <w:szCs w:val="21"/>
          <w:lang w:val="en-US" w:eastAsia="zh-CN"/>
        </w:rPr>
        <w:t>00</w:t>
      </w:r>
      <w:r>
        <w:rPr>
          <w:rFonts w:hint="eastAsia" w:ascii="宋体" w:hAnsi="宋体" w:eastAsia="宋体" w:cs="宋体"/>
          <w:kern w:val="0"/>
          <w:szCs w:val="21"/>
        </w:rPr>
        <w:t>分（北京时间）。</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请中标单位尽快到云南中咨海外咨询有限公司办理领取中标通知书事宜，在此，谨对积极参与本项目投标的单位表示衷心感谢！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Cs w:val="21"/>
        </w:rPr>
      </w:pPr>
      <w:r>
        <w:rPr>
          <w:rFonts w:hint="eastAsia" w:ascii="宋体" w:hAnsi="宋体" w:eastAsia="宋体" w:cs="宋体"/>
          <w:b/>
          <w:bCs/>
          <w:szCs w:val="21"/>
        </w:rPr>
        <w:t>凡对本次公告内容提出询问，请按以下方式联系。</w:t>
      </w:r>
    </w:p>
    <w:p>
      <w:pPr>
        <w:widowControl/>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1.采购人信息</w:t>
      </w:r>
    </w:p>
    <w:p>
      <w:pPr>
        <w:spacing w:line="440" w:lineRule="exact"/>
        <w:ind w:firstLine="420" w:firstLineChars="200"/>
        <w:jc w:val="left"/>
        <w:rPr>
          <w:rFonts w:hint="eastAsia" w:ascii="宋体" w:hAnsi="宋体" w:eastAsia="宋体" w:cs="宋体"/>
          <w:szCs w:val="21"/>
        </w:rPr>
      </w:pPr>
      <w:bookmarkStart w:id="2" w:name="_Toc28359009"/>
      <w:bookmarkStart w:id="3" w:name="_Toc28359086"/>
      <w:r>
        <w:rPr>
          <w:rFonts w:hint="eastAsia" w:ascii="宋体" w:hAnsi="宋体" w:eastAsia="宋体" w:cs="宋体"/>
          <w:szCs w:val="21"/>
        </w:rPr>
        <w:t xml:space="preserve">名 </w:t>
      </w:r>
      <w:r>
        <w:rPr>
          <w:rFonts w:hint="eastAsia" w:ascii="宋体" w:hAnsi="宋体" w:eastAsia="宋体" w:cs="宋体"/>
          <w:szCs w:val="21"/>
          <w:lang w:val="en-US" w:eastAsia="zh-CN"/>
        </w:rPr>
        <w:t xml:space="preserve">   </w:t>
      </w:r>
      <w:r>
        <w:rPr>
          <w:rFonts w:hint="eastAsia" w:ascii="宋体" w:hAnsi="宋体" w:eastAsia="宋体" w:cs="宋体"/>
          <w:szCs w:val="21"/>
        </w:rPr>
        <w:t>称：曲水县审计局</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地</w:t>
      </w:r>
      <w:r>
        <w:rPr>
          <w:rFonts w:hint="eastAsia" w:ascii="宋体" w:hAnsi="宋体" w:eastAsia="宋体" w:cs="宋体"/>
          <w:szCs w:val="21"/>
          <w:lang w:val="en-US" w:eastAsia="zh-CN"/>
        </w:rPr>
        <w:t xml:space="preserve">    </w:t>
      </w:r>
      <w:r>
        <w:rPr>
          <w:rFonts w:hint="eastAsia" w:ascii="宋体" w:hAnsi="宋体" w:eastAsia="宋体" w:cs="宋体"/>
          <w:szCs w:val="21"/>
        </w:rPr>
        <w:t>址：西藏自治区曲水县曲水镇扬州路1号</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联系方式：18108980681</w:t>
      </w:r>
    </w:p>
    <w:p>
      <w:pPr>
        <w:spacing w:line="440" w:lineRule="exact"/>
        <w:ind w:firstLine="420" w:firstLineChars="200"/>
        <w:jc w:val="left"/>
        <w:rPr>
          <w:rFonts w:hint="eastAsia" w:ascii="宋体" w:hAnsi="宋体" w:eastAsia="宋体" w:cs="宋体"/>
          <w:szCs w:val="21"/>
        </w:rPr>
      </w:pP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2.采购代理机构信息</w:t>
      </w:r>
      <w:bookmarkEnd w:id="2"/>
      <w:bookmarkEnd w:id="3"/>
    </w:p>
    <w:p>
      <w:pPr>
        <w:spacing w:line="440" w:lineRule="exact"/>
        <w:ind w:firstLine="420" w:firstLineChars="200"/>
        <w:jc w:val="left"/>
        <w:rPr>
          <w:rFonts w:hint="eastAsia" w:ascii="宋体" w:hAnsi="宋体" w:eastAsia="宋体" w:cs="宋体"/>
          <w:szCs w:val="21"/>
        </w:rPr>
      </w:pPr>
      <w:bookmarkStart w:id="4" w:name="_Toc28359087"/>
      <w:bookmarkStart w:id="5" w:name="_Toc28359010"/>
      <w:r>
        <w:rPr>
          <w:rFonts w:hint="eastAsia" w:ascii="宋体" w:hAnsi="宋体" w:eastAsia="宋体" w:cs="宋体"/>
          <w:szCs w:val="21"/>
        </w:rPr>
        <w:t xml:space="preserve">名 </w:t>
      </w:r>
      <w:r>
        <w:rPr>
          <w:rFonts w:hint="eastAsia" w:ascii="宋体" w:hAnsi="宋体" w:eastAsia="宋体" w:cs="宋体"/>
          <w:szCs w:val="21"/>
          <w:lang w:val="en-US" w:eastAsia="zh-CN"/>
        </w:rPr>
        <w:t xml:space="preserve">   </w:t>
      </w:r>
      <w:r>
        <w:rPr>
          <w:rFonts w:hint="eastAsia" w:ascii="宋体" w:hAnsi="宋体" w:eastAsia="宋体" w:cs="宋体"/>
          <w:szCs w:val="21"/>
        </w:rPr>
        <w:t>称：云南中咨海外咨询有限公司</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地　</w:t>
      </w:r>
      <w:r>
        <w:rPr>
          <w:rFonts w:hint="eastAsia" w:ascii="宋体" w:hAnsi="宋体" w:eastAsia="宋体" w:cs="宋体"/>
          <w:szCs w:val="21"/>
          <w:lang w:val="en-US" w:eastAsia="zh-CN"/>
        </w:rPr>
        <w:t xml:space="preserve">  </w:t>
      </w:r>
      <w:r>
        <w:rPr>
          <w:rFonts w:hint="eastAsia" w:ascii="宋体" w:hAnsi="宋体" w:eastAsia="宋体" w:cs="宋体"/>
          <w:szCs w:val="21"/>
        </w:rPr>
        <w:t>址：云南省昆明市滇池度假区中天融域小区17幢1单元4楼</w:t>
      </w:r>
    </w:p>
    <w:p>
      <w:pPr>
        <w:spacing w:line="440" w:lineRule="exact"/>
        <w:ind w:firstLine="1470" w:firstLineChars="700"/>
        <w:jc w:val="left"/>
        <w:rPr>
          <w:rFonts w:hint="eastAsia" w:ascii="宋体" w:hAnsi="宋体" w:eastAsia="宋体" w:cs="宋体"/>
          <w:szCs w:val="21"/>
        </w:rPr>
      </w:pPr>
      <w:r>
        <w:rPr>
          <w:rFonts w:hint="eastAsia" w:ascii="宋体" w:hAnsi="宋体" w:eastAsia="宋体" w:cs="宋体"/>
          <w:szCs w:val="21"/>
        </w:rPr>
        <w:t>西藏自治区拉萨市房地产开发总公司第八期安居园3区2排2号（西藏分公司）</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联系方式：0871-64563522</w:t>
      </w:r>
    </w:p>
    <w:p>
      <w:pPr>
        <w:spacing w:line="440" w:lineRule="exact"/>
        <w:ind w:firstLine="420" w:firstLineChars="200"/>
        <w:jc w:val="left"/>
        <w:rPr>
          <w:rFonts w:hint="eastAsia" w:ascii="宋体" w:hAnsi="宋体" w:eastAsia="宋体" w:cs="宋体"/>
          <w:szCs w:val="21"/>
        </w:rPr>
      </w:pP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3.项目联系方式</w:t>
      </w:r>
      <w:bookmarkEnd w:id="4"/>
      <w:bookmarkEnd w:id="5"/>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项目联系人：杨云波</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电</w:t>
      </w:r>
      <w:r>
        <w:rPr>
          <w:rFonts w:hint="eastAsia" w:ascii="宋体" w:hAnsi="宋体" w:eastAsia="宋体" w:cs="宋体"/>
          <w:szCs w:val="21"/>
          <w:lang w:val="en-US" w:eastAsia="zh-CN"/>
        </w:rPr>
        <w:t xml:space="preserve">    </w:t>
      </w:r>
      <w:r>
        <w:rPr>
          <w:rFonts w:hint="eastAsia" w:ascii="宋体" w:hAnsi="宋体" w:eastAsia="宋体" w:cs="宋体"/>
          <w:szCs w:val="21"/>
        </w:rPr>
        <w:t>　话：19988453473</w:t>
      </w:r>
    </w:p>
    <w:sectPr>
      <w:footerReference r:id="rId3" w:type="default"/>
      <w:pgSz w:w="11906" w:h="16838"/>
      <w:pgMar w:top="1406" w:right="1372" w:bottom="1202" w:left="1389" w:header="471" w:footer="573"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32CEE"/>
    <w:multiLevelType w:val="singleLevel"/>
    <w:tmpl w:val="4FA32CEE"/>
    <w:lvl w:ilvl="0" w:tentative="0">
      <w:start w:val="1"/>
      <w:numFmt w:val="chineseCounting"/>
      <w:suff w:val="nothing"/>
      <w:lvlText w:val="%1、"/>
      <w:lvlJc w:val="left"/>
      <w:pPr>
        <w:ind w:left="0" w:firstLine="420"/>
      </w:pPr>
      <w:rPr>
        <w:rFonts w:hint="eastAsia"/>
      </w:rPr>
    </w:lvl>
  </w:abstractNum>
  <w:abstractNum w:abstractNumId="1">
    <w:nsid w:val="5A20B21A"/>
    <w:multiLevelType w:val="multilevel"/>
    <w:tmpl w:val="5A20B21A"/>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MWU0YTBkODUxODJjODJiZmVjMjRlNjJjY2YwNjYifQ=="/>
  </w:docVars>
  <w:rsids>
    <w:rsidRoot w:val="0C09617F"/>
    <w:rsid w:val="006079BA"/>
    <w:rsid w:val="007E6B22"/>
    <w:rsid w:val="009F44DC"/>
    <w:rsid w:val="00A8518B"/>
    <w:rsid w:val="00CC23D4"/>
    <w:rsid w:val="00DB2D23"/>
    <w:rsid w:val="00FF3C70"/>
    <w:rsid w:val="020A06FD"/>
    <w:rsid w:val="05940AC6"/>
    <w:rsid w:val="05B6003C"/>
    <w:rsid w:val="062F375D"/>
    <w:rsid w:val="08520C1A"/>
    <w:rsid w:val="0A202D97"/>
    <w:rsid w:val="0A2D4E8F"/>
    <w:rsid w:val="0B007DB6"/>
    <w:rsid w:val="0C09617F"/>
    <w:rsid w:val="0C4137D0"/>
    <w:rsid w:val="0E71409B"/>
    <w:rsid w:val="10600C84"/>
    <w:rsid w:val="11641B95"/>
    <w:rsid w:val="127262DB"/>
    <w:rsid w:val="15197A7C"/>
    <w:rsid w:val="15C65811"/>
    <w:rsid w:val="171427B3"/>
    <w:rsid w:val="190C7BCA"/>
    <w:rsid w:val="198F1D8F"/>
    <w:rsid w:val="199602BD"/>
    <w:rsid w:val="19A975B6"/>
    <w:rsid w:val="1A285F19"/>
    <w:rsid w:val="1A4449A4"/>
    <w:rsid w:val="1BFC2ACA"/>
    <w:rsid w:val="1CB853B1"/>
    <w:rsid w:val="222C1C9F"/>
    <w:rsid w:val="228A7A3C"/>
    <w:rsid w:val="279866CA"/>
    <w:rsid w:val="286932CE"/>
    <w:rsid w:val="28B86850"/>
    <w:rsid w:val="2A393897"/>
    <w:rsid w:val="2CAC5600"/>
    <w:rsid w:val="2D5508AB"/>
    <w:rsid w:val="2E100D83"/>
    <w:rsid w:val="2E6E5F17"/>
    <w:rsid w:val="2EEB46B0"/>
    <w:rsid w:val="2F101954"/>
    <w:rsid w:val="308F41E2"/>
    <w:rsid w:val="309C4B4F"/>
    <w:rsid w:val="317F7FD2"/>
    <w:rsid w:val="33513577"/>
    <w:rsid w:val="33822C8E"/>
    <w:rsid w:val="37234169"/>
    <w:rsid w:val="380E2D88"/>
    <w:rsid w:val="389D29EF"/>
    <w:rsid w:val="39910728"/>
    <w:rsid w:val="3A0100B9"/>
    <w:rsid w:val="3AFF7578"/>
    <w:rsid w:val="3B325DBE"/>
    <w:rsid w:val="3C65673D"/>
    <w:rsid w:val="3DE4409A"/>
    <w:rsid w:val="3EE16A38"/>
    <w:rsid w:val="3F8A62CD"/>
    <w:rsid w:val="40B67310"/>
    <w:rsid w:val="40F80F99"/>
    <w:rsid w:val="44594A09"/>
    <w:rsid w:val="450D34CE"/>
    <w:rsid w:val="45104481"/>
    <w:rsid w:val="45C1791F"/>
    <w:rsid w:val="47997DDD"/>
    <w:rsid w:val="488B62B4"/>
    <w:rsid w:val="4C6C17DD"/>
    <w:rsid w:val="4EB4406C"/>
    <w:rsid w:val="4EF574CA"/>
    <w:rsid w:val="4FCD4973"/>
    <w:rsid w:val="51657A98"/>
    <w:rsid w:val="5169398A"/>
    <w:rsid w:val="51CC0C07"/>
    <w:rsid w:val="53954E37"/>
    <w:rsid w:val="540B7CE1"/>
    <w:rsid w:val="56932694"/>
    <w:rsid w:val="56DD4001"/>
    <w:rsid w:val="57104895"/>
    <w:rsid w:val="57A03742"/>
    <w:rsid w:val="59355827"/>
    <w:rsid w:val="5AB62547"/>
    <w:rsid w:val="5C8D3095"/>
    <w:rsid w:val="5CE67E8F"/>
    <w:rsid w:val="5E0771FD"/>
    <w:rsid w:val="63435DF9"/>
    <w:rsid w:val="65DB50CB"/>
    <w:rsid w:val="66444F02"/>
    <w:rsid w:val="6691422A"/>
    <w:rsid w:val="66A573AC"/>
    <w:rsid w:val="66A7157D"/>
    <w:rsid w:val="672F33B8"/>
    <w:rsid w:val="67784CC7"/>
    <w:rsid w:val="68CD0F62"/>
    <w:rsid w:val="6A36763B"/>
    <w:rsid w:val="6A562F77"/>
    <w:rsid w:val="6A5E0DED"/>
    <w:rsid w:val="6AB133E2"/>
    <w:rsid w:val="6C007977"/>
    <w:rsid w:val="6CA3285D"/>
    <w:rsid w:val="6E080427"/>
    <w:rsid w:val="71796441"/>
    <w:rsid w:val="71F8155F"/>
    <w:rsid w:val="7289129D"/>
    <w:rsid w:val="729A401C"/>
    <w:rsid w:val="72D35A08"/>
    <w:rsid w:val="7429255D"/>
    <w:rsid w:val="7531767D"/>
    <w:rsid w:val="75C4406F"/>
    <w:rsid w:val="772B2CA8"/>
    <w:rsid w:val="77766CAF"/>
    <w:rsid w:val="783A6DFC"/>
    <w:rsid w:val="79605161"/>
    <w:rsid w:val="79806ED3"/>
    <w:rsid w:val="7A1E62BD"/>
    <w:rsid w:val="7A8309A0"/>
    <w:rsid w:val="7AAF0B58"/>
    <w:rsid w:val="7B665E58"/>
    <w:rsid w:val="7C4C45C7"/>
    <w:rsid w:val="7EDB7C9B"/>
    <w:rsid w:val="7EE4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rFonts w:ascii="宋体"/>
      <w:sz w:val="13"/>
      <w:szCs w:val="20"/>
    </w:rPr>
  </w:style>
  <w:style w:type="paragraph" w:styleId="5">
    <w:name w:val="Normal Indent"/>
    <w:basedOn w:val="1"/>
    <w:next w:val="1"/>
    <w:qFormat/>
    <w:uiPriority w:val="0"/>
    <w:pPr>
      <w:ind w:firstLine="420"/>
    </w:pPr>
    <w:rPr>
      <w:szCs w:val="20"/>
    </w:rPr>
  </w:style>
  <w:style w:type="paragraph" w:styleId="6">
    <w:name w:val="Document Map"/>
    <w:basedOn w:val="1"/>
    <w:qFormat/>
    <w:uiPriority w:val="0"/>
    <w:rPr>
      <w:rFonts w:ascii="宋体"/>
      <w:sz w:val="18"/>
      <w:szCs w:val="18"/>
    </w:rPr>
  </w:style>
  <w:style w:type="paragraph" w:styleId="7">
    <w:name w:val="Body Text Indent"/>
    <w:basedOn w:val="1"/>
    <w:next w:val="1"/>
    <w:qFormat/>
    <w:uiPriority w:val="0"/>
    <w:pPr>
      <w:spacing w:line="200" w:lineRule="exact"/>
      <w:ind w:firstLine="301"/>
    </w:pPr>
    <w:rPr>
      <w:rFonts w:ascii="宋体"/>
      <w:spacing w:val="-4"/>
      <w:sz w:val="18"/>
      <w:szCs w:val="20"/>
    </w:rPr>
  </w:style>
  <w:style w:type="paragraph" w:styleId="8">
    <w:name w:val="Plain Text"/>
    <w:basedOn w:val="1"/>
    <w:next w:val="1"/>
    <w:qFormat/>
    <w:uiPriority w:val="0"/>
    <w:rPr>
      <w:rFonts w:ascii="宋体"/>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paragraph" w:styleId="12">
    <w:name w:val="Body Text First Indent 2"/>
    <w:basedOn w:val="7"/>
    <w:next w:val="1"/>
    <w:qFormat/>
    <w:uiPriority w:val="0"/>
    <w:pPr>
      <w:spacing w:after="120"/>
      <w:ind w:left="420" w:leftChars="200" w:firstLine="420" w:firstLineChars="200"/>
    </w:pPr>
    <w:rPr>
      <w:rFonts w:ascii="Times New Roman" w:hAnsi="Times New Roman"/>
      <w:sz w:val="21"/>
    </w:rPr>
  </w:style>
  <w:style w:type="paragraph" w:customStyle="1" w:styleId="15">
    <w:name w:val="NormalIndent"/>
    <w:basedOn w:val="1"/>
    <w:qFormat/>
    <w:uiPriority w:val="0"/>
    <w:pPr>
      <w:spacing w:line="240" w:lineRule="auto"/>
      <w:ind w:firstLine="420"/>
      <w:jc w:val="both"/>
    </w:pPr>
  </w:style>
  <w:style w:type="character" w:customStyle="1" w:styleId="16">
    <w:name w:val="15"/>
    <w:basedOn w:val="14"/>
    <w:qFormat/>
    <w:uiPriority w:val="0"/>
    <w:rPr>
      <w:rFonts w:hint="default" w:ascii="Times New Roman" w:hAnsi="Times New Roman" w:cs="Times New Roman"/>
    </w:rPr>
  </w:style>
  <w:style w:type="character" w:customStyle="1" w:styleId="17">
    <w:name w:val="10"/>
    <w:basedOn w:val="14"/>
    <w:qFormat/>
    <w:uiPriority w:val="0"/>
    <w:rPr>
      <w:rFonts w:hint="default" w:ascii="Times New Roman" w:hAnsi="Times New Roman" w:cs="Times New Roman"/>
    </w:rPr>
  </w:style>
  <w:style w:type="character" w:customStyle="1" w:styleId="18">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755</Words>
  <Characters>870</Characters>
  <Lines>5</Lines>
  <Paragraphs>1</Paragraphs>
  <TotalTime>9</TotalTime>
  <ScaleCrop>false</ScaleCrop>
  <LinksUpToDate>false</LinksUpToDate>
  <CharactersWithSpaces>890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2020-08-03T05:31:00Z</dcterms:created>
  <dc:creator>陈丽</dc:creator>
  <cp:lastModifiedBy>独爱小丫头^V^</cp:lastModifiedBy>
  <cp:lastPrinted>2021-09-26T10:38:00Z</cp:lastPrinted>
  <dcterms:modified xsi:type="dcterms:W3CDTF">2023-04-28T02:49:54Z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445D58C612E940829501AD29E66E04CD</vt:lpwstr>
  </property>
</Properties>
</file>