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26" w:lineRule="auto"/>
        <w:ind w:left="68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投标分项报价</w:t>
      </w:r>
      <w:r>
        <w:rPr>
          <w:rFonts w:ascii="宋体" w:hAnsi="宋体" w:eastAsia="宋体" w:cs="宋体"/>
          <w:spacing w:val="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95" w:line="224" w:lineRule="auto"/>
        <w:ind w:left="330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分项报价明细</w:t>
      </w:r>
      <w:r>
        <w:rPr>
          <w:rFonts w:ascii="宋体" w:hAnsi="宋体" w:eastAsia="宋体" w:cs="宋体"/>
          <w:spacing w:val="7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/>
    <w:p/>
    <w:p/>
    <w:p>
      <w:pPr>
        <w:spacing w:line="92" w:lineRule="exact"/>
      </w:pPr>
    </w:p>
    <w:tbl>
      <w:tblPr>
        <w:tblStyle w:val="4"/>
        <w:tblW w:w="86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975"/>
        <w:gridCol w:w="989"/>
        <w:gridCol w:w="1769"/>
        <w:gridCol w:w="959"/>
        <w:gridCol w:w="1004"/>
        <w:gridCol w:w="825"/>
        <w:gridCol w:w="987"/>
        <w:gridCol w:w="630"/>
        <w:gridCol w:w="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473" w:type="dxa"/>
            <w:textDirection w:val="tbRlV"/>
            <w:vAlign w:val="top"/>
          </w:tcPr>
          <w:p>
            <w:pPr>
              <w:spacing w:before="115" w:line="217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 号</w:t>
            </w:r>
          </w:p>
        </w:tc>
        <w:tc>
          <w:tcPr>
            <w:tcW w:w="97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989" w:type="dxa"/>
            <w:vAlign w:val="top"/>
          </w:tcPr>
          <w:p>
            <w:pPr>
              <w:spacing w:before="195" w:line="264" w:lineRule="auto"/>
              <w:ind w:left="401" w:right="132" w:hanging="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服务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围</w:t>
            </w:r>
          </w:p>
        </w:tc>
        <w:tc>
          <w:tcPr>
            <w:tcW w:w="176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务要求</w:t>
            </w:r>
          </w:p>
        </w:tc>
        <w:tc>
          <w:tcPr>
            <w:tcW w:w="959" w:type="dxa"/>
            <w:vAlign w:val="top"/>
          </w:tcPr>
          <w:p>
            <w:pPr>
              <w:spacing w:before="195" w:line="265" w:lineRule="auto"/>
              <w:ind w:left="384" w:right="117" w:hanging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服务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间</w:t>
            </w:r>
          </w:p>
        </w:tc>
        <w:tc>
          <w:tcPr>
            <w:tcW w:w="1004" w:type="dxa"/>
            <w:vAlign w:val="top"/>
          </w:tcPr>
          <w:p>
            <w:pPr>
              <w:spacing w:before="196" w:line="264" w:lineRule="auto"/>
              <w:ind w:left="392" w:right="137" w:hanging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服务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准</w:t>
            </w:r>
          </w:p>
        </w:tc>
        <w:tc>
          <w:tcPr>
            <w:tcW w:w="825" w:type="dxa"/>
            <w:vAlign w:val="top"/>
          </w:tcPr>
          <w:p>
            <w:pPr>
              <w:spacing w:before="42" w:line="241" w:lineRule="auto"/>
              <w:ind w:left="128" w:right="13" w:firstLine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响应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单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元)</w:t>
            </w:r>
          </w:p>
        </w:tc>
        <w:tc>
          <w:tcPr>
            <w:tcW w:w="987" w:type="dxa"/>
            <w:vAlign w:val="top"/>
          </w:tcPr>
          <w:p>
            <w:pPr>
              <w:spacing w:before="42" w:line="241" w:lineRule="auto"/>
              <w:ind w:left="155" w:right="148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响应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0"/>
                <w:sz w:val="23"/>
                <w:szCs w:val="23"/>
              </w:rPr>
              <w:t>总</w:t>
            </w:r>
            <w:r>
              <w:rPr>
                <w:rFonts w:ascii="宋体" w:hAnsi="宋体" w:eastAsia="宋体" w:cs="宋体"/>
                <w:spacing w:val="59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元)</w:t>
            </w:r>
          </w:p>
        </w:tc>
        <w:tc>
          <w:tcPr>
            <w:tcW w:w="699" w:type="dxa"/>
            <w:gridSpan w:val="2"/>
            <w:textDirection w:val="tbRlV"/>
            <w:vAlign w:val="top"/>
          </w:tcPr>
          <w:p>
            <w:pPr>
              <w:spacing w:before="226" w:line="217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 xml:space="preserve">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73" w:type="dxa"/>
            <w:vAlign w:val="top"/>
          </w:tcPr>
          <w:p>
            <w:pPr>
              <w:spacing w:before="240" w:line="195" w:lineRule="auto"/>
              <w:ind w:left="2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975" w:type="dxa"/>
            <w:vAlign w:val="top"/>
          </w:tcPr>
          <w:p>
            <w:pPr>
              <w:spacing w:before="22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31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18" w:line="272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118" w:line="232" w:lineRule="auto"/>
              <w:ind w:left="5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基础分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析</w:t>
            </w:r>
          </w:p>
        </w:tc>
        <w:tc>
          <w:tcPr>
            <w:tcW w:w="959" w:type="dxa"/>
            <w:vAlign w:val="top"/>
          </w:tcPr>
          <w:p>
            <w:pPr>
              <w:spacing w:before="118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18" w:line="272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2" w:line="268" w:lineRule="auto"/>
              <w:ind w:left="344" w:right="112" w:hanging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50000.0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17" w:line="232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 xml:space="preserve">50000.00 </w:t>
            </w:r>
            <w:r>
              <w:rPr>
                <w:rFonts w:ascii="宋体" w:hAnsi="宋体" w:eastAsia="宋体" w:cs="宋体"/>
                <w:sz w:val="14"/>
                <w:szCs w:val="14"/>
              </w:rPr>
              <w:t>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1" w:line="194" w:lineRule="auto"/>
              <w:ind w:left="2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spacing w:before="23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22" w:line="228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0" w:line="271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119" w:line="232" w:lineRule="auto"/>
              <w:ind w:left="6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目标定</w:t>
            </w:r>
            <w:r>
              <w:rPr>
                <w:rFonts w:ascii="宋体" w:hAnsi="宋体" w:eastAsia="宋体" w:cs="宋体"/>
                <w:sz w:val="14"/>
                <w:szCs w:val="14"/>
              </w:rPr>
              <w:t>位</w:t>
            </w:r>
          </w:p>
        </w:tc>
        <w:tc>
          <w:tcPr>
            <w:tcW w:w="959" w:type="dxa"/>
            <w:vAlign w:val="top"/>
          </w:tcPr>
          <w:p>
            <w:pPr>
              <w:spacing w:before="119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0" w:line="271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3" w:line="268" w:lineRule="auto"/>
              <w:ind w:left="344" w:right="112" w:hanging="2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6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0000.00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18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60000.0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 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3" w:type="dxa"/>
            <w:vAlign w:val="top"/>
          </w:tcPr>
          <w:p>
            <w:pPr>
              <w:spacing w:before="241" w:line="193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975" w:type="dxa"/>
            <w:vAlign w:val="top"/>
          </w:tcPr>
          <w:p>
            <w:pPr>
              <w:spacing w:before="2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6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21" w:line="230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1" w:line="269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18" w:line="231" w:lineRule="auto"/>
              <w:ind w:left="5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底线约束</w:t>
            </w:r>
          </w:p>
        </w:tc>
        <w:tc>
          <w:tcPr>
            <w:tcW w:w="959" w:type="dxa"/>
            <w:vAlign w:val="top"/>
          </w:tcPr>
          <w:p>
            <w:pPr>
              <w:spacing w:before="121" w:line="268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1" w:line="269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5" w:line="265" w:lineRule="auto"/>
              <w:ind w:left="344" w:right="112" w:hanging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30000.0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17" w:line="232" w:lineRule="auto"/>
              <w:ind w:left="1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 xml:space="preserve">30000.00 </w:t>
            </w:r>
            <w:r>
              <w:rPr>
                <w:rFonts w:ascii="宋体" w:hAnsi="宋体" w:eastAsia="宋体" w:cs="宋体"/>
                <w:sz w:val="14"/>
                <w:szCs w:val="14"/>
              </w:rPr>
              <w:t>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2" w:line="194" w:lineRule="auto"/>
              <w:ind w:left="2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975" w:type="dxa"/>
            <w:vAlign w:val="top"/>
          </w:tcPr>
          <w:p>
            <w:pPr>
              <w:spacing w:before="24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30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1" w:line="271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120" w:line="231" w:lineRule="auto"/>
              <w:ind w:left="3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国土空间格局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国</w:t>
            </w:r>
          </w:p>
        </w:tc>
        <w:tc>
          <w:tcPr>
            <w:tcW w:w="959" w:type="dxa"/>
            <w:vAlign w:val="top"/>
          </w:tcPr>
          <w:p>
            <w:pPr>
              <w:spacing w:before="120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1" w:line="271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4" w:line="268" w:lineRule="auto"/>
              <w:ind w:left="287" w:right="110" w:hanging="1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10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0000.0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 xml:space="preserve"> 元</w:t>
            </w:r>
          </w:p>
        </w:tc>
        <w:tc>
          <w:tcPr>
            <w:tcW w:w="987" w:type="dxa"/>
            <w:vAlign w:val="top"/>
          </w:tcPr>
          <w:p>
            <w:pPr>
              <w:spacing w:before="144" w:line="268" w:lineRule="auto"/>
              <w:ind w:left="423" w:right="151" w:hanging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100000.00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3" w:line="191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975" w:type="dxa"/>
            <w:vAlign w:val="top"/>
          </w:tcPr>
          <w:p>
            <w:pPr>
              <w:spacing w:before="26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6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22" w:line="227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2" w:line="269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6" w:line="269" w:lineRule="auto"/>
              <w:ind w:left="737" w:right="134" w:hanging="6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土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空间用途管制与结构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调整</w:t>
            </w:r>
          </w:p>
        </w:tc>
        <w:tc>
          <w:tcPr>
            <w:tcW w:w="959" w:type="dxa"/>
            <w:vAlign w:val="top"/>
          </w:tcPr>
          <w:p>
            <w:pPr>
              <w:spacing w:before="122" w:line="268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2" w:line="269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6" w:line="265" w:lineRule="auto"/>
              <w:ind w:left="114" w:right="114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10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0000.0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 xml:space="preserve"> 元</w:t>
            </w:r>
          </w:p>
        </w:tc>
        <w:tc>
          <w:tcPr>
            <w:tcW w:w="987" w:type="dxa"/>
            <w:vAlign w:val="top"/>
          </w:tcPr>
          <w:p>
            <w:pPr>
              <w:spacing w:before="146" w:line="265" w:lineRule="auto"/>
              <w:ind w:left="423" w:right="151" w:hanging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100000.00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2" w:line="193" w:lineRule="auto"/>
              <w:ind w:left="2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975" w:type="dxa"/>
            <w:vAlign w:val="top"/>
          </w:tcPr>
          <w:p>
            <w:pPr>
              <w:spacing w:before="26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6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22" w:line="227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2" w:line="269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18" w:line="231" w:lineRule="auto"/>
              <w:ind w:left="4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素支撑体系</w:t>
            </w:r>
          </w:p>
        </w:tc>
        <w:tc>
          <w:tcPr>
            <w:tcW w:w="959" w:type="dxa"/>
            <w:vAlign w:val="top"/>
          </w:tcPr>
          <w:p>
            <w:pPr>
              <w:spacing w:before="122" w:line="268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2" w:line="269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6" w:line="265" w:lineRule="auto"/>
              <w:ind w:left="343" w:right="112" w:hanging="2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20000.00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18" w:line="232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20000.0</w:t>
            </w:r>
            <w:r>
              <w:rPr>
                <w:rFonts w:ascii="宋体" w:hAnsi="宋体" w:eastAsia="宋体" w:cs="宋体"/>
                <w:sz w:val="14"/>
                <w:szCs w:val="14"/>
              </w:rPr>
              <w:t>0 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3" w:type="dxa"/>
            <w:vAlign w:val="top"/>
          </w:tcPr>
          <w:p>
            <w:pPr>
              <w:spacing w:before="245" w:line="191" w:lineRule="auto"/>
              <w:ind w:left="2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7</w:t>
            </w:r>
          </w:p>
        </w:tc>
        <w:tc>
          <w:tcPr>
            <w:tcW w:w="975" w:type="dxa"/>
            <w:vAlign w:val="top"/>
          </w:tcPr>
          <w:p>
            <w:pPr>
              <w:spacing w:before="26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29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1" w:line="272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21" w:line="231" w:lineRule="auto"/>
              <w:ind w:left="5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产业发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展</w:t>
            </w:r>
          </w:p>
        </w:tc>
        <w:tc>
          <w:tcPr>
            <w:tcW w:w="959" w:type="dxa"/>
            <w:vAlign w:val="top"/>
          </w:tcPr>
          <w:p>
            <w:pPr>
              <w:spacing w:before="122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1" w:line="272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6" w:line="268" w:lineRule="auto"/>
              <w:ind w:left="344" w:right="112" w:hanging="2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0000.00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20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40000</w:t>
            </w:r>
            <w:r>
              <w:rPr>
                <w:rFonts w:ascii="宋体" w:hAnsi="宋体" w:eastAsia="宋体" w:cs="宋体"/>
                <w:sz w:val="14"/>
                <w:szCs w:val="14"/>
              </w:rPr>
              <w:t>.00 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3" w:line="193" w:lineRule="auto"/>
              <w:ind w:left="2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spacing w:before="25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29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0" w:line="272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19" w:line="231" w:lineRule="auto"/>
              <w:ind w:left="3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国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土空间整治修复</w:t>
            </w:r>
          </w:p>
        </w:tc>
        <w:tc>
          <w:tcPr>
            <w:tcW w:w="959" w:type="dxa"/>
            <w:vAlign w:val="top"/>
          </w:tcPr>
          <w:p>
            <w:pPr>
              <w:spacing w:before="121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0" w:line="272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4" w:line="268" w:lineRule="auto"/>
              <w:ind w:left="344" w:right="112" w:hanging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70000.0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19" w:line="232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 xml:space="preserve">70000.00 </w:t>
            </w:r>
            <w:r>
              <w:rPr>
                <w:rFonts w:ascii="宋体" w:hAnsi="宋体" w:eastAsia="宋体" w:cs="宋体"/>
                <w:sz w:val="14"/>
                <w:szCs w:val="14"/>
              </w:rPr>
              <w:t>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5" w:line="193" w:lineRule="auto"/>
              <w:ind w:left="2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spacing w:before="27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26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2" w:line="272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22" w:line="230" w:lineRule="auto"/>
              <w:ind w:left="2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历史文化与风貌特色</w:t>
            </w:r>
          </w:p>
        </w:tc>
        <w:tc>
          <w:tcPr>
            <w:tcW w:w="959" w:type="dxa"/>
            <w:vAlign w:val="top"/>
          </w:tcPr>
          <w:p>
            <w:pPr>
              <w:spacing w:before="123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2" w:line="272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7" w:line="268" w:lineRule="auto"/>
              <w:ind w:left="344" w:right="112" w:hanging="2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7000.00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21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47000</w:t>
            </w:r>
            <w:r>
              <w:rPr>
                <w:rFonts w:ascii="宋体" w:hAnsi="宋体" w:eastAsia="宋体" w:cs="宋体"/>
                <w:sz w:val="14"/>
                <w:szCs w:val="14"/>
              </w:rPr>
              <w:t>.00 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73" w:type="dxa"/>
            <w:vAlign w:val="top"/>
          </w:tcPr>
          <w:p>
            <w:pPr>
              <w:spacing w:before="244" w:line="194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975" w:type="dxa"/>
            <w:vAlign w:val="top"/>
          </w:tcPr>
          <w:p>
            <w:pPr>
              <w:spacing w:before="27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28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2" w:line="272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22" w:line="230" w:lineRule="auto"/>
              <w:ind w:left="2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乡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镇政府驻地规划</w:t>
            </w:r>
          </w:p>
        </w:tc>
        <w:tc>
          <w:tcPr>
            <w:tcW w:w="959" w:type="dxa"/>
            <w:vAlign w:val="top"/>
          </w:tcPr>
          <w:p>
            <w:pPr>
              <w:spacing w:before="123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2" w:line="272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6" w:line="268" w:lineRule="auto"/>
              <w:ind w:left="344" w:right="112" w:hanging="2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7000.00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21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47000</w:t>
            </w:r>
            <w:r>
              <w:rPr>
                <w:rFonts w:ascii="宋体" w:hAnsi="宋体" w:eastAsia="宋体" w:cs="宋体"/>
                <w:sz w:val="14"/>
                <w:szCs w:val="14"/>
              </w:rPr>
              <w:t>.00 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73" w:type="dxa"/>
            <w:vAlign w:val="top"/>
          </w:tcPr>
          <w:p>
            <w:pPr>
              <w:spacing w:before="243" w:line="195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11</w:t>
            </w:r>
          </w:p>
        </w:tc>
        <w:tc>
          <w:tcPr>
            <w:tcW w:w="975" w:type="dxa"/>
            <w:vAlign w:val="top"/>
          </w:tcPr>
          <w:p>
            <w:pPr>
              <w:spacing w:before="26" w:line="232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尼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木乡规划</w:t>
            </w:r>
          </w:p>
          <w:p>
            <w:pPr>
              <w:spacing w:before="18" w:line="230" w:lineRule="auto"/>
              <w:ind w:left="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编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制采购项</w:t>
            </w:r>
          </w:p>
          <w:p>
            <w:pPr>
              <w:spacing w:before="19" w:line="228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目</w:t>
            </w:r>
          </w:p>
        </w:tc>
        <w:tc>
          <w:tcPr>
            <w:tcW w:w="989" w:type="dxa"/>
            <w:vAlign w:val="top"/>
          </w:tcPr>
          <w:p>
            <w:pPr>
              <w:spacing w:before="121" w:line="272" w:lineRule="auto"/>
              <w:ind w:left="346" w:right="120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1769" w:type="dxa"/>
            <w:vAlign w:val="top"/>
          </w:tcPr>
          <w:p>
            <w:pPr>
              <w:spacing w:before="220" w:line="230" w:lineRule="auto"/>
              <w:ind w:left="36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规划传导与实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施</w:t>
            </w:r>
          </w:p>
        </w:tc>
        <w:tc>
          <w:tcPr>
            <w:tcW w:w="959" w:type="dxa"/>
            <w:vAlign w:val="top"/>
          </w:tcPr>
          <w:p>
            <w:pPr>
              <w:spacing w:before="121" w:line="271" w:lineRule="auto"/>
              <w:ind w:left="258" w:right="179" w:hanging="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磋商文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件要</w:t>
            </w: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求</w:t>
            </w:r>
          </w:p>
        </w:tc>
        <w:tc>
          <w:tcPr>
            <w:tcW w:w="1004" w:type="dxa"/>
            <w:vAlign w:val="top"/>
          </w:tcPr>
          <w:p>
            <w:pPr>
              <w:spacing w:before="121" w:line="272" w:lineRule="auto"/>
              <w:ind w:left="356" w:right="125" w:hanging="2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按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>磋商文件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要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求</w:t>
            </w:r>
          </w:p>
        </w:tc>
        <w:tc>
          <w:tcPr>
            <w:tcW w:w="825" w:type="dxa"/>
            <w:vAlign w:val="top"/>
          </w:tcPr>
          <w:p>
            <w:pPr>
              <w:spacing w:before="145" w:line="268" w:lineRule="auto"/>
              <w:ind w:left="344" w:right="112" w:hanging="2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7000.00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元</w:t>
            </w:r>
          </w:p>
        </w:tc>
        <w:tc>
          <w:tcPr>
            <w:tcW w:w="987" w:type="dxa"/>
            <w:vAlign w:val="top"/>
          </w:tcPr>
          <w:p>
            <w:pPr>
              <w:spacing w:before="220" w:line="232" w:lineRule="auto"/>
              <w:ind w:left="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47000</w:t>
            </w:r>
            <w:r>
              <w:rPr>
                <w:rFonts w:ascii="宋体" w:hAnsi="宋体" w:eastAsia="宋体" w:cs="宋体"/>
                <w:sz w:val="14"/>
                <w:szCs w:val="14"/>
              </w:rPr>
              <w:t>.00 元</w:t>
            </w:r>
          </w:p>
        </w:tc>
        <w:tc>
          <w:tcPr>
            <w:tcW w:w="6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11" w:type="dxa"/>
            <w:gridSpan w:val="9"/>
            <w:vAlign w:val="top"/>
          </w:tcPr>
          <w:p>
            <w:pPr>
              <w:spacing w:before="139" w:line="226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报价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计 (元) ：611000.00 元   大写：陆拾壹万壹仟</w:t>
            </w:r>
          </w:p>
        </w:tc>
        <w:tc>
          <w:tcPr>
            <w:tcW w:w="69" w:type="dxa"/>
            <w:tcBorders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611" w:type="dxa"/>
            <w:gridSpan w:val="9"/>
            <w:vAlign w:val="top"/>
          </w:tcPr>
          <w:p>
            <w:pPr>
              <w:spacing w:before="141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法人代表及电话：拉巴顿珠   1478909270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0</w:t>
            </w:r>
          </w:p>
        </w:tc>
        <w:tc>
          <w:tcPr>
            <w:tcW w:w="69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611" w:type="dxa"/>
            <w:gridSpan w:val="9"/>
            <w:vAlign w:val="top"/>
          </w:tcPr>
          <w:p>
            <w:pPr>
              <w:spacing w:before="138" w:line="230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联系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及电话：陈世萍  13989010249</w:t>
            </w:r>
          </w:p>
        </w:tc>
        <w:tc>
          <w:tcPr>
            <w:tcW w:w="69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0" w:lineRule="auto"/>
        <w:rPr>
          <w:rFonts w:ascii="Arial"/>
          <w:sz w:val="21"/>
        </w:rPr>
      </w:pPr>
    </w:p>
    <w:p>
      <w:pPr>
        <w:spacing w:before="75" w:line="465" w:lineRule="exact"/>
        <w:ind w:left="19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position w:val="17"/>
          <w:sz w:val="23"/>
          <w:szCs w:val="23"/>
        </w:rPr>
        <w:t>法</w:t>
      </w:r>
      <w:r>
        <w:rPr>
          <w:rFonts w:ascii="宋体" w:hAnsi="宋体" w:eastAsia="宋体" w:cs="宋体"/>
          <w:spacing w:val="10"/>
          <w:position w:val="17"/>
          <w:sz w:val="23"/>
          <w:szCs w:val="23"/>
        </w:rPr>
        <w:t>定</w:t>
      </w:r>
      <w:r>
        <w:rPr>
          <w:rFonts w:ascii="宋体" w:hAnsi="宋体" w:eastAsia="宋体" w:cs="宋体"/>
          <w:spacing w:val="8"/>
          <w:position w:val="17"/>
          <w:sz w:val="23"/>
          <w:szCs w:val="23"/>
        </w:rPr>
        <w:t>代表人或其授权委托代理人 (盖章或签字)：</w:t>
      </w:r>
    </w:p>
    <w:p>
      <w:pPr>
        <w:spacing w:before="1" w:line="226" w:lineRule="auto"/>
        <w:ind w:left="2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投</w:t>
      </w:r>
      <w:r>
        <w:rPr>
          <w:rFonts w:ascii="宋体" w:hAnsi="宋体" w:eastAsia="宋体" w:cs="宋体"/>
          <w:spacing w:val="8"/>
          <w:sz w:val="23"/>
          <w:szCs w:val="23"/>
        </w:rPr>
        <w:t>标人 (盖章) ：拉萨市城市规划设计院</w:t>
      </w:r>
    </w:p>
    <w:p>
      <w:pPr>
        <w:spacing w:before="185" w:line="232" w:lineRule="auto"/>
        <w:ind w:left="19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：1、如果按单价计算的结果与总价不一致，以单价为准修正总价。</w:t>
      </w:r>
    </w:p>
    <w:p>
      <w:pPr>
        <w:spacing w:before="177" w:line="310" w:lineRule="exact"/>
        <w:ind w:left="680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2、如果不提供详细分项报价将视为没有实质性响应磋商文件</w:t>
      </w:r>
      <w:r>
        <w:rPr>
          <w:rFonts w:ascii="宋体" w:hAnsi="宋体" w:eastAsia="宋体" w:cs="宋体"/>
          <w:spacing w:val="6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59" w:line="259" w:lineRule="auto"/>
        <w:ind w:left="195" w:right="189" w:firstLine="48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投标人若符合财库[201</w:t>
      </w:r>
      <w:r>
        <w:rPr>
          <w:rFonts w:ascii="宋体" w:hAnsi="宋体" w:eastAsia="宋体" w:cs="宋体"/>
          <w:spacing w:val="3"/>
          <w:sz w:val="23"/>
          <w:szCs w:val="23"/>
        </w:rPr>
        <w:t>1</w:t>
      </w:r>
      <w:r>
        <w:rPr>
          <w:rFonts w:ascii="宋体" w:hAnsi="宋体" w:eastAsia="宋体" w:cs="宋体"/>
          <w:spacing w:val="2"/>
          <w:sz w:val="23"/>
          <w:szCs w:val="23"/>
        </w:rPr>
        <w:t>]181 号第五条、财库[2014]68 号文件的规定，须在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2"/>
          <w:sz w:val="23"/>
          <w:szCs w:val="23"/>
        </w:rPr>
        <w:t>报价部分</w:t>
      </w:r>
      <w:r>
        <w:rPr>
          <w:rFonts w:ascii="宋体" w:hAnsi="宋体" w:eastAsia="宋体" w:cs="宋体"/>
          <w:spacing w:val="11"/>
          <w:sz w:val="23"/>
          <w:szCs w:val="23"/>
        </w:rPr>
        <w:t>后</w:t>
      </w:r>
      <w:r>
        <w:rPr>
          <w:rFonts w:ascii="宋体" w:hAnsi="宋体" w:eastAsia="宋体" w:cs="宋体"/>
          <w:spacing w:val="6"/>
          <w:sz w:val="23"/>
          <w:szCs w:val="23"/>
        </w:rPr>
        <w:t>附相关证明材料及声明 (格式自拟) ，如未提供则视为投标人默认不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6"/>
          <w:sz w:val="23"/>
          <w:szCs w:val="23"/>
        </w:rPr>
        <w:t>符合财库[201</w:t>
      </w:r>
      <w:r>
        <w:rPr>
          <w:rFonts w:ascii="宋体" w:hAnsi="宋体" w:eastAsia="宋体" w:cs="宋体"/>
          <w:spacing w:val="5"/>
          <w:sz w:val="23"/>
          <w:szCs w:val="23"/>
        </w:rPr>
        <w:t>1</w:t>
      </w:r>
      <w:r>
        <w:rPr>
          <w:rFonts w:ascii="宋体" w:hAnsi="宋体" w:eastAsia="宋体" w:cs="宋体"/>
          <w:spacing w:val="3"/>
          <w:sz w:val="23"/>
          <w:szCs w:val="23"/>
        </w:rPr>
        <w:t>]181 号第五条、财库[2014]68 号文件的规定。</w:t>
      </w:r>
      <w:r>
        <w:drawing>
          <wp:inline distT="0" distB="0" distL="114300" distR="114300">
            <wp:extent cx="4625340" cy="62560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625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10" w:h="16840"/>
      <w:pgMar w:top="1426" w:right="1612" w:bottom="1175" w:left="1612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2MGIwZTcwYzdmNGM3ZmFlZTliN2EwYWZiNTQ0ZjkifQ=="/>
  </w:docVars>
  <w:rsids>
    <w:rsidRoot w:val="00000000"/>
    <w:rsid w:val="5DE07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755</Words>
  <Characters>971</Characters>
  <TotalTime>0</TotalTime>
  <ScaleCrop>false</ScaleCrop>
  <LinksUpToDate>false</LinksUpToDate>
  <CharactersWithSpaces>1060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2023-04-21T05:30:53Z</dcterms:created>
  <dc:creator>lenovo</dc:creator>
  <cp:lastModifiedBy>WPS_1645161563</cp:lastModifiedBy>
  <dcterms:modified xsi:type="dcterms:W3CDTF">2023-04-21T05:31:11Z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2023-04-21T13:30:33Z</vt:filetime>
  </property>
  <property fmtid="{D5CDD505-2E9C-101B-9397-08002B2CF9AE}" pid="4" name="KSOProductBuildVer">
    <vt:lpwstr>2052-11.1.0.14036</vt:lpwstr>
  </property>
  <property fmtid="{D5CDD505-2E9C-101B-9397-08002B2CF9AE}" pid="5" name="ICV">
    <vt:lpwstr>3E620BDD97C9424585FD3A464E7CC07A_12</vt:lpwstr>
  </property>
</Properties>
</file>